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6" w:rsidRPr="00E74359" w:rsidRDefault="001942D2" w:rsidP="001942D2">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 xml:space="preserve">3. </w:t>
      </w:r>
      <w:r w:rsidR="00B60BA4"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НЕОСТОРОЖНОСТЬ ПРИ КУРЕНИИ. АПИ. ЭЛЕКТРОБЕЗОПАСНОСТЬ. БЕЗОПАСНОСТЬ НА ВОДОЕМАХ. РЕСПУБЛИКАНСКАЯ АКЦИЯ «КАНИКУЛЫ БЕЗ ДЫМА И ОГНЯ». ПРЕДУПРЕЖДЕНИЕ ПОЖАРОВ В ЭКОСИСТЕМАХ</w:t>
      </w:r>
    </w:p>
    <w:p w:rsidR="00D23A36" w:rsidRDefault="00D23A36" w:rsidP="000A742F">
      <w:pPr>
        <w:spacing w:after="0" w:line="240" w:lineRule="auto"/>
        <w:ind w:firstLine="708"/>
        <w:jc w:val="both"/>
        <w:rPr>
          <w:rFonts w:ascii="Times New Roman" w:hAnsi="Times New Roman"/>
          <w:sz w:val="30"/>
          <w:szCs w:val="30"/>
        </w:rPr>
      </w:pPr>
    </w:p>
    <w:p w:rsidR="00641944" w:rsidRPr="00641944" w:rsidRDefault="00B60BA4" w:rsidP="0064194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641944" w:rsidRPr="00641944">
        <w:rPr>
          <w:rFonts w:ascii="Times New Roman" w:hAnsi="Times New Roman"/>
          <w:sz w:val="30"/>
          <w:szCs w:val="30"/>
        </w:rPr>
        <w:t xml:space="preserve">5 месяцев текущего года в области произошло 359  пожаров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331 пожар, + 8 %).  Погибло 40 человек (в 2022 </w:t>
      </w:r>
      <w:r w:rsidR="005F7FFD">
        <w:rPr>
          <w:rFonts w:ascii="Times New Roman" w:hAnsi="Times New Roman"/>
          <w:sz w:val="30"/>
          <w:szCs w:val="30"/>
        </w:rPr>
        <w:t xml:space="preserve">г. </w:t>
      </w:r>
      <w:r w:rsidR="00641944" w:rsidRPr="00641944">
        <w:rPr>
          <w:rFonts w:ascii="Times New Roman" w:hAnsi="Times New Roman"/>
          <w:sz w:val="30"/>
          <w:szCs w:val="30"/>
        </w:rPr>
        <w:t xml:space="preserve">– 40 человек). Пострадало 44 человека, в том числе 1 ребенок (в 2022 </w:t>
      </w:r>
      <w:r w:rsidR="005F7FFD">
        <w:rPr>
          <w:rFonts w:ascii="Times New Roman" w:hAnsi="Times New Roman"/>
          <w:sz w:val="30"/>
          <w:szCs w:val="30"/>
        </w:rPr>
        <w:t xml:space="preserve">г. </w:t>
      </w:r>
      <w:r w:rsidR="00641944" w:rsidRPr="00641944">
        <w:rPr>
          <w:rFonts w:ascii="Times New Roman" w:hAnsi="Times New Roman"/>
          <w:sz w:val="30"/>
          <w:szCs w:val="30"/>
        </w:rPr>
        <w:t>– 32 человека, в том числе 1 ребенок).</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результате пожаров уничтожено 61 строение, 10 единиц техники, 2 головы скота (в 2022</w:t>
      </w:r>
      <w:r w:rsidR="005F7FFD">
        <w:rPr>
          <w:rFonts w:ascii="Times New Roman" w:hAnsi="Times New Roman"/>
          <w:sz w:val="30"/>
          <w:szCs w:val="30"/>
        </w:rPr>
        <w:t xml:space="preserve"> г.</w:t>
      </w:r>
      <w:r w:rsidRPr="00641944">
        <w:rPr>
          <w:rFonts w:ascii="Times New Roman" w:hAnsi="Times New Roman"/>
          <w:sz w:val="30"/>
          <w:szCs w:val="30"/>
        </w:rPr>
        <w:t xml:space="preserve"> – 67 строений, 23 единицы техники, 1 голова скота).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Основными причинами возникновения  возгораний стали: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неосторожное обращение с огнём – 122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w:t>
      </w:r>
      <w:r w:rsidR="005F7FFD">
        <w:rPr>
          <w:rFonts w:ascii="Times New Roman" w:hAnsi="Times New Roman"/>
          <w:sz w:val="30"/>
          <w:szCs w:val="30"/>
        </w:rPr>
        <w:t xml:space="preserve">                  </w:t>
      </w:r>
      <w:r w:rsidRPr="00641944">
        <w:rPr>
          <w:rFonts w:ascii="Times New Roman" w:hAnsi="Times New Roman"/>
          <w:sz w:val="30"/>
          <w:szCs w:val="30"/>
        </w:rPr>
        <w:t>130 пожаров);</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отопительного оборудования – 80 пожаров (в 2022 </w:t>
      </w:r>
      <w:r w:rsidR="005F7FFD">
        <w:rPr>
          <w:rFonts w:ascii="Times New Roman" w:hAnsi="Times New Roman"/>
          <w:sz w:val="30"/>
          <w:szCs w:val="30"/>
        </w:rPr>
        <w:t xml:space="preserve">г. </w:t>
      </w:r>
      <w:r w:rsidRPr="00641944">
        <w:rPr>
          <w:rFonts w:ascii="Times New Roman" w:hAnsi="Times New Roman"/>
          <w:sz w:val="30"/>
          <w:szCs w:val="30"/>
        </w:rPr>
        <w:t>– 73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устройства и эксплуатации электрооборудования – 98 пожаров (в 2022 </w:t>
      </w:r>
      <w:r w:rsidR="005F7FFD">
        <w:rPr>
          <w:rFonts w:ascii="Times New Roman" w:hAnsi="Times New Roman"/>
          <w:sz w:val="30"/>
          <w:szCs w:val="30"/>
        </w:rPr>
        <w:t xml:space="preserve">г. </w:t>
      </w:r>
      <w:r w:rsidRPr="00641944">
        <w:rPr>
          <w:rFonts w:ascii="Times New Roman" w:hAnsi="Times New Roman"/>
          <w:sz w:val="30"/>
          <w:szCs w:val="30"/>
        </w:rPr>
        <w:t>– 92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детская шалость с огнем – 7 пожаров (в 2022 </w:t>
      </w:r>
      <w:r w:rsidR="005F7FFD">
        <w:rPr>
          <w:rFonts w:ascii="Times New Roman" w:hAnsi="Times New Roman"/>
          <w:sz w:val="30"/>
          <w:szCs w:val="30"/>
        </w:rPr>
        <w:t xml:space="preserve">г. </w:t>
      </w:r>
      <w:r w:rsidRPr="00641944">
        <w:rPr>
          <w:rFonts w:ascii="Times New Roman" w:hAnsi="Times New Roman"/>
          <w:sz w:val="30"/>
          <w:szCs w:val="30"/>
        </w:rPr>
        <w:t>– 4 пожара);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нарушение правил пожарной безопасности при эксплуатации газовых устройств – 5 пожаров (в 2022 </w:t>
      </w:r>
      <w:r w:rsidR="005F7FFD">
        <w:rPr>
          <w:rFonts w:ascii="Times New Roman" w:hAnsi="Times New Roman"/>
          <w:sz w:val="30"/>
          <w:szCs w:val="30"/>
        </w:rPr>
        <w:t xml:space="preserve">г. </w:t>
      </w:r>
      <w:r w:rsidRPr="00641944">
        <w:rPr>
          <w:rFonts w:ascii="Times New Roman" w:hAnsi="Times New Roman"/>
          <w:sz w:val="30"/>
          <w:szCs w:val="30"/>
        </w:rPr>
        <w:t>– 2 пожара)</w:t>
      </w:r>
      <w:r w:rsidR="005F7FFD">
        <w:rPr>
          <w:rFonts w:ascii="Times New Roman" w:hAnsi="Times New Roman"/>
          <w:sz w:val="30"/>
          <w:szCs w:val="30"/>
        </w:rPr>
        <w:t>;</w:t>
      </w:r>
      <w:r w:rsidRPr="00641944">
        <w:rPr>
          <w:rFonts w:ascii="Times New Roman" w:hAnsi="Times New Roman"/>
          <w:sz w:val="30"/>
          <w:szCs w:val="30"/>
        </w:rPr>
        <w:t xml:space="preserve">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283 пожара произошло в жилом фонде (в 2022 </w:t>
      </w:r>
      <w:r w:rsidR="005F7FFD">
        <w:rPr>
          <w:rFonts w:ascii="Times New Roman" w:hAnsi="Times New Roman"/>
          <w:sz w:val="30"/>
          <w:szCs w:val="30"/>
        </w:rPr>
        <w:t xml:space="preserve">г. </w:t>
      </w:r>
      <w:r w:rsidRPr="00641944">
        <w:rPr>
          <w:rFonts w:ascii="Times New Roman" w:hAnsi="Times New Roman"/>
          <w:sz w:val="30"/>
          <w:szCs w:val="30"/>
        </w:rPr>
        <w:t>– 267</w:t>
      </w:r>
      <w:r w:rsidR="00453DA2">
        <w:rPr>
          <w:rFonts w:ascii="Times New Roman" w:hAnsi="Times New Roman"/>
          <w:sz w:val="30"/>
          <w:szCs w:val="30"/>
        </w:rPr>
        <w:t xml:space="preserve"> пожаров</w:t>
      </w:r>
      <w:r w:rsidRPr="00641944">
        <w:rPr>
          <w:rFonts w:ascii="Times New Roman" w:hAnsi="Times New Roman"/>
          <w:sz w:val="30"/>
          <w:szCs w:val="30"/>
        </w:rPr>
        <w:t xml:space="preserve">). В городах произошло 183 пожара (в 2022 </w:t>
      </w:r>
      <w:r w:rsidR="005F7FFD">
        <w:rPr>
          <w:rFonts w:ascii="Times New Roman" w:hAnsi="Times New Roman"/>
          <w:sz w:val="30"/>
          <w:szCs w:val="30"/>
        </w:rPr>
        <w:t xml:space="preserve">г. </w:t>
      </w:r>
      <w:r w:rsidRPr="00641944">
        <w:rPr>
          <w:rFonts w:ascii="Times New Roman" w:hAnsi="Times New Roman"/>
          <w:sz w:val="30"/>
          <w:szCs w:val="30"/>
        </w:rPr>
        <w:t xml:space="preserve">– 168 пожаров), погибло 18 человек (в 2022 </w:t>
      </w:r>
      <w:r w:rsidR="005F7FFD">
        <w:rPr>
          <w:rFonts w:ascii="Times New Roman" w:hAnsi="Times New Roman"/>
          <w:sz w:val="30"/>
          <w:szCs w:val="30"/>
        </w:rPr>
        <w:t xml:space="preserve">г. </w:t>
      </w:r>
      <w:r w:rsidRPr="00641944">
        <w:rPr>
          <w:rFonts w:ascii="Times New Roman" w:hAnsi="Times New Roman"/>
          <w:sz w:val="30"/>
          <w:szCs w:val="30"/>
        </w:rPr>
        <w:t xml:space="preserve">– 13 человек). В сельской местности произошло 176 пожаров, (в 2022 </w:t>
      </w:r>
      <w:r w:rsidR="005F7FFD">
        <w:rPr>
          <w:rFonts w:ascii="Times New Roman" w:hAnsi="Times New Roman"/>
          <w:sz w:val="30"/>
          <w:szCs w:val="30"/>
        </w:rPr>
        <w:t xml:space="preserve">г. </w:t>
      </w:r>
      <w:r w:rsidRPr="00641944">
        <w:rPr>
          <w:rFonts w:ascii="Times New Roman" w:hAnsi="Times New Roman"/>
          <w:sz w:val="30"/>
          <w:szCs w:val="30"/>
        </w:rPr>
        <w:t xml:space="preserve">– 163 пожара), погибло 22 человека (в 2022 </w:t>
      </w:r>
      <w:r w:rsidR="00453DA2">
        <w:rPr>
          <w:rFonts w:ascii="Times New Roman" w:hAnsi="Times New Roman"/>
          <w:sz w:val="30"/>
          <w:szCs w:val="30"/>
        </w:rPr>
        <w:t xml:space="preserve">г. </w:t>
      </w:r>
      <w:r w:rsidRPr="00641944">
        <w:rPr>
          <w:rFonts w:ascii="Times New Roman" w:hAnsi="Times New Roman"/>
          <w:sz w:val="30"/>
          <w:szCs w:val="30"/>
        </w:rPr>
        <w:t xml:space="preserve">– 27 </w:t>
      </w:r>
      <w:r w:rsidR="00453DA2">
        <w:rPr>
          <w:rFonts w:ascii="Times New Roman" w:hAnsi="Times New Roman"/>
          <w:sz w:val="30"/>
          <w:szCs w:val="30"/>
        </w:rPr>
        <w:t>человек</w:t>
      </w:r>
      <w:r w:rsidRPr="00641944">
        <w:rPr>
          <w:rFonts w:ascii="Times New Roman" w:hAnsi="Times New Roman"/>
          <w:sz w:val="30"/>
          <w:szCs w:val="30"/>
        </w:rPr>
        <w:t>).</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w:t>
      </w:r>
      <w:r w:rsidR="00453DA2">
        <w:rPr>
          <w:rFonts w:ascii="Times New Roman" w:hAnsi="Times New Roman"/>
          <w:sz w:val="30"/>
          <w:szCs w:val="30"/>
        </w:rPr>
        <w:t xml:space="preserve"> </w:t>
      </w:r>
      <w:r w:rsidRPr="00641944">
        <w:rPr>
          <w:rFonts w:ascii="Times New Roman" w:hAnsi="Times New Roman"/>
          <w:sz w:val="30"/>
          <w:szCs w:val="30"/>
        </w:rPr>
        <w:t>Основная категория погибших</w:t>
      </w:r>
      <w:r w:rsidR="00453DA2">
        <w:rPr>
          <w:rFonts w:ascii="Times New Roman" w:hAnsi="Times New Roman"/>
          <w:sz w:val="30"/>
          <w:szCs w:val="30"/>
        </w:rPr>
        <w:t xml:space="preserve"> на пожарах в жилом фонде </w:t>
      </w:r>
      <w:r w:rsidRPr="00641944">
        <w:rPr>
          <w:rFonts w:ascii="Times New Roman" w:hAnsi="Times New Roman"/>
          <w:sz w:val="30"/>
          <w:szCs w:val="30"/>
        </w:rPr>
        <w:t xml:space="preserve">– пенсионеры (43%) и неработающие (38 %) из общего числа погибших. 92% в момент возникновения пожара находились в состоянии алкогольного опьянения. </w:t>
      </w:r>
    </w:p>
    <w:p w:rsidR="00641944" w:rsidRPr="00641944" w:rsidRDefault="009A100C"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 </w:t>
      </w:r>
      <w:r w:rsidR="00641944" w:rsidRPr="00641944">
        <w:rPr>
          <w:rFonts w:ascii="Times New Roman" w:hAnsi="Times New Roman"/>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II. В текущем году благодаря автономному пожарному извещателю (далее</w:t>
      </w:r>
      <w:r w:rsidR="00483DCC">
        <w:rPr>
          <w:rFonts w:ascii="Times New Roman" w:hAnsi="Times New Roman"/>
          <w:sz w:val="30"/>
          <w:szCs w:val="30"/>
        </w:rPr>
        <w:t xml:space="preserve"> –</w:t>
      </w:r>
      <w:r w:rsidRPr="00641944">
        <w:rPr>
          <w:rFonts w:ascii="Times New Roman" w:hAnsi="Times New Roman"/>
          <w:sz w:val="30"/>
          <w:szCs w:val="30"/>
        </w:rPr>
        <w:t xml:space="preserve"> АПИ) в </w:t>
      </w:r>
      <w:r w:rsidR="00483DCC">
        <w:rPr>
          <w:rFonts w:ascii="Times New Roman" w:hAnsi="Times New Roman"/>
          <w:sz w:val="30"/>
          <w:szCs w:val="30"/>
        </w:rPr>
        <w:t>р</w:t>
      </w:r>
      <w:r w:rsidRPr="00641944">
        <w:rPr>
          <w:rFonts w:ascii="Times New Roman" w:hAnsi="Times New Roman"/>
          <w:sz w:val="30"/>
          <w:szCs w:val="30"/>
        </w:rPr>
        <w:t xml:space="preserve">еспублике спасено 28 человек, в том числе 8 детей. В Могилевской области – 7 человек, в том числе 1 ребенок. Не стал исключением и май.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lastRenderedPageBreak/>
        <w:t xml:space="preserve">Не экономьте на безопасности – установите автономные пожарные извещатели в жилых комнатах своих домов и в жилье своих родных и близких и спите безопасно!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III. Пожары, произошедшие по причине нарушения правил устройства и эксплуатации электрооборудования в этом году занимают второе место в рейтинге пожаров. Иногда последствия пожаров непоправимы.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Во избежание огненных ЧС:</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перегружайте электросеть: чем меньше электроприборов работает одновременно, тем безопаснее.</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пользуйтесь самодельными удлинителями и электроприборами.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о время уборки не забудьте удалить пыль с задней стенки холодильника.</w:t>
      </w:r>
    </w:p>
    <w:p w:rsidR="00641944" w:rsidRPr="00641944" w:rsidRDefault="00DE269B"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IV. Опасность летнего периода – вода. В 2022 г</w:t>
      </w:r>
      <w:r w:rsidR="00DE269B">
        <w:rPr>
          <w:rFonts w:ascii="Times New Roman" w:hAnsi="Times New Roman"/>
          <w:sz w:val="30"/>
          <w:szCs w:val="30"/>
        </w:rPr>
        <w:t>.</w:t>
      </w:r>
      <w:r w:rsidRPr="00641944">
        <w:rPr>
          <w:rFonts w:ascii="Times New Roman" w:hAnsi="Times New Roman"/>
          <w:sz w:val="30"/>
          <w:szCs w:val="30"/>
        </w:rPr>
        <w:t xml:space="preserve"> 385 человек утонуло на водоемах республики, – 24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Не стал исключением и этот год. Большинство утоплений происходят на Брестчине.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Правила отдыха у воды:</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 xml:space="preserve">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к</w:t>
      </w:r>
      <w:r w:rsidR="00641944" w:rsidRPr="00641944">
        <w:rPr>
          <w:rFonts w:ascii="Times New Roman" w:hAnsi="Times New Roman"/>
          <w:sz w:val="30"/>
          <w:szCs w:val="30"/>
        </w:rPr>
        <w:t>упаться можно только в специально отведенных местах, на оборудованных пляжах, при температуре воды не ниже +18 градусов и температуре воздуха +20</w:t>
      </w:r>
      <w:r>
        <w:rPr>
          <w:rFonts w:ascii="Times New Roman" w:hAnsi="Times New Roman"/>
          <w:sz w:val="30"/>
          <w:szCs w:val="30"/>
        </w:rPr>
        <w:t xml:space="preserve"> </w:t>
      </w:r>
      <w:r w:rsidRPr="00641944">
        <w:rPr>
          <w:rFonts w:ascii="Times New Roman" w:hAnsi="Times New Roman"/>
          <w:sz w:val="30"/>
          <w:szCs w:val="30"/>
        </w:rPr>
        <w:t>градусов</w:t>
      </w:r>
      <w:r w:rsidR="00641944" w:rsidRPr="00641944">
        <w:rPr>
          <w:rFonts w:ascii="Times New Roman" w:hAnsi="Times New Roman"/>
          <w:sz w:val="30"/>
          <w:szCs w:val="30"/>
        </w:rPr>
        <w:t xml:space="preserve">.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входите в воду в состоянии алкогольного опьянения.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не умеете плавать – купайтесь исключительно возле берега. Если умеете плавать, – не переоцените своих возможностей. Ведь на глубине подстерегает масса опасностей: водоворот, холодное течение, судороги, плохое самочувствие.</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 xml:space="preserve">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00641944" w:rsidRPr="00641944">
        <w:rPr>
          <w:rFonts w:ascii="Times New Roman" w:hAnsi="Times New Roman"/>
          <w:sz w:val="30"/>
          <w:szCs w:val="30"/>
        </w:rPr>
        <w:t>отдыхать</w:t>
      </w:r>
      <w:r>
        <w:rPr>
          <w:rFonts w:ascii="Times New Roman" w:hAnsi="Times New Roman"/>
          <w:sz w:val="30"/>
          <w:szCs w:val="30"/>
        </w:rPr>
        <w:t>»</w:t>
      </w:r>
      <w:r w:rsidR="00641944" w:rsidRPr="00641944">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купайтесь, а тем более не ныряйте в незнакомых местах.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641944" w:rsidRPr="00641944">
        <w:rPr>
          <w:rFonts w:ascii="Times New Roman" w:hAnsi="Times New Roman"/>
          <w:sz w:val="30"/>
          <w:szCs w:val="30"/>
        </w:rPr>
        <w:t>сли Вас захватило течением, не пытайтесь с ним бороться. Надо плыть вниз по течению, постепенно под небольшим углом, приближаясь к берегу.</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подплывайте к близко идущим судам, катерам, лодкам, плотам, не ныряйте под них.</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с</w:t>
      </w:r>
      <w:r w:rsidR="00641944" w:rsidRPr="00641944">
        <w:rPr>
          <w:rFonts w:ascii="Times New Roman" w:hAnsi="Times New Roman"/>
          <w:sz w:val="30"/>
          <w:szCs w:val="30"/>
        </w:rPr>
        <w:t xml:space="preserve">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в</w:t>
      </w:r>
      <w:r w:rsidR="00641944" w:rsidRPr="00641944">
        <w:rPr>
          <w:rFonts w:ascii="Times New Roman" w:hAnsi="Times New Roman"/>
          <w:sz w:val="30"/>
          <w:szCs w:val="30"/>
        </w:rPr>
        <w:t>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пользуйтесь надувными матрацами, камерами – вас может унести далеко от берега.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е заплывайте за буйки и другие ограждения. Не ныряйте в незнакомых местах, не подавайте ложных сигналов бедствия.</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641944" w:rsidRPr="00641944">
        <w:rPr>
          <w:rFonts w:ascii="Times New Roman" w:hAnsi="Times New Roman"/>
          <w:sz w:val="30"/>
          <w:szCs w:val="30"/>
        </w:rPr>
        <w:t xml:space="preserve">е оставляйте малолетних детей у воды без присмотра даже на несколько минут, так как они могут стать роковыми. </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п</w:t>
      </w:r>
      <w:r w:rsidR="00641944" w:rsidRPr="00641944">
        <w:rPr>
          <w:rFonts w:ascii="Times New Roman" w:hAnsi="Times New Roman"/>
          <w:sz w:val="30"/>
          <w:szCs w:val="30"/>
        </w:rPr>
        <w:t>омните, опасность для малолетних детей представляют любые емкости с водой (копани, ванны, бочки, бассейны, ведра, лужи  и др.).</w:t>
      </w:r>
    </w:p>
    <w:p w:rsidR="00641944" w:rsidRPr="00641944" w:rsidRDefault="00BC7CA3" w:rsidP="00641944">
      <w:pPr>
        <w:spacing w:after="0" w:line="240" w:lineRule="auto"/>
        <w:ind w:firstLine="708"/>
        <w:jc w:val="both"/>
        <w:rPr>
          <w:rFonts w:ascii="Times New Roman" w:hAnsi="Times New Roman"/>
          <w:sz w:val="30"/>
          <w:szCs w:val="30"/>
        </w:rPr>
      </w:pPr>
      <w:r>
        <w:rPr>
          <w:rFonts w:ascii="Times New Roman" w:hAnsi="Times New Roman"/>
          <w:sz w:val="30"/>
          <w:szCs w:val="30"/>
        </w:rPr>
        <w:t>м</w:t>
      </w:r>
      <w:r w:rsidR="00641944" w:rsidRPr="00641944">
        <w:rPr>
          <w:rFonts w:ascii="Times New Roman" w:hAnsi="Times New Roman"/>
          <w:sz w:val="30"/>
          <w:szCs w:val="30"/>
        </w:rPr>
        <w:t xml:space="preserve">алолетние дети всегда должны быть в поле зрения родителей, а возле водоема – на расстоянии вытянутой руки, чтобы в любой момент успеть </w:t>
      </w:r>
      <w:proofErr w:type="spellStart"/>
      <w:r w:rsidR="00641944" w:rsidRPr="00641944">
        <w:rPr>
          <w:rFonts w:ascii="Times New Roman" w:hAnsi="Times New Roman"/>
          <w:sz w:val="30"/>
          <w:szCs w:val="30"/>
        </w:rPr>
        <w:t>придти</w:t>
      </w:r>
      <w:proofErr w:type="spellEnd"/>
      <w:r w:rsidR="00641944" w:rsidRPr="00641944">
        <w:rPr>
          <w:rFonts w:ascii="Times New Roman" w:hAnsi="Times New Roman"/>
          <w:sz w:val="30"/>
          <w:szCs w:val="30"/>
        </w:rPr>
        <w:t xml:space="preserve"> на помощь.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РОДИТЕЛИ! Объясните детям, что за всей своей прозрачностью и заманчивостью, вода – коварна и опасна, а там где сильное течение, </w:t>
      </w:r>
      <w:r w:rsidRPr="00641944">
        <w:rPr>
          <w:rFonts w:ascii="Times New Roman" w:hAnsi="Times New Roman"/>
          <w:sz w:val="30"/>
          <w:szCs w:val="30"/>
        </w:rPr>
        <w:lastRenderedPageBreak/>
        <w:t>вообще к воде приближаться нельзя! Дети должны купаться только в безопасном месте и под надзором взрослых.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V. 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18 августа в летних оздоровительных и пришкольных лагерях.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VI. Засушливая погода вносит свои «жгучие» корректировки в работу спасателей и работников лесного хозяйства. По данным на 8 июня в области произошло 45 пожаров леса, на общей площади более 100 га.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В пожароопасный период на территории лесных массивов, в зависимости от складывающейся обстановки, может вводиться запрет или ограничение на посещение леса.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Это мера, направленная на обеспечение безопасности граждан, сохранности их имущества, а также лесного фонда.</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Согласно Лесному кодексу, решение о введении запрета на посещение лесного фонда в пожароопасный сезон принимается местными распорядительными и исполнительными органами власти при угрозе возникновения лесных пожаров. При этом ключевым фактором при принятии такого решения являются погодные условия: температура, отсутствие осадков, ветра и т.д.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Информация о введении мер ограничительного характера публикуется на официальном сайте Министерства лесного хозяйства в разделе «Карта запретов и ограничений на посещение лесов», и в средствах массовой информации. Также информацию можно уточнить в местных районных исполнительных комитетах и лесохозяйственных учреждениях.</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ограничении – допускается заходить в лес, но нельзя осуществлять въезд на территорию лесного массива на механическом транспортном средстве. Запрещено разводить костры в хвойных </w:t>
      </w:r>
      <w:r w:rsidRPr="00641944">
        <w:rPr>
          <w:rFonts w:ascii="Times New Roman" w:hAnsi="Times New Roman"/>
          <w:sz w:val="30"/>
          <w:szCs w:val="30"/>
        </w:rPr>
        <w:lastRenderedPageBreak/>
        <w:t xml:space="preserve">древостоях и молодняках, на участках поврежденных лесных насаждений, торфяниках, в местах рубок, не очищенных от порубочных остатков и заготовленной древесины, в местах с подсохшей травой. При этом оставлять промасленные или пропитанные ЛВЖ или ГЖ, а также иными горючими веществами материалы не допускается, так как это может привести к самовозгоранию. НО! Вы можете собирать в лесу грибы или ягоды, а также прогуливаться по лесу.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запрете посещение лесного массива запрещено вовсе. Также ограничение действует и на въезд транспортных средств, за исключением служебного.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При нарушении правил посещения леса наступает административная ответственность. В этом случае предусмотрен штраф до 12 базовых величин. Если лесному фонду будет причинен ущерб, то штраф может достигать 30 базовых величин.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Изможденная жарой земля, сухостой – благодатная </w:t>
      </w:r>
      <w:r w:rsidR="00104E50">
        <w:rPr>
          <w:rFonts w:ascii="Times New Roman" w:hAnsi="Times New Roman"/>
          <w:sz w:val="30"/>
          <w:szCs w:val="30"/>
        </w:rPr>
        <w:t>среда</w:t>
      </w:r>
      <w:r w:rsidRPr="00641944">
        <w:rPr>
          <w:rFonts w:ascii="Times New Roman" w:hAnsi="Times New Roman"/>
          <w:sz w:val="30"/>
          <w:szCs w:val="30"/>
        </w:rPr>
        <w:t xml:space="preserve"> для разгула огня. Достаточно просто обронить </w:t>
      </w:r>
      <w:proofErr w:type="spellStart"/>
      <w:r w:rsidRPr="00641944">
        <w:rPr>
          <w:rFonts w:ascii="Times New Roman" w:hAnsi="Times New Roman"/>
          <w:sz w:val="30"/>
          <w:szCs w:val="30"/>
        </w:rPr>
        <w:t>незатушенную</w:t>
      </w:r>
      <w:proofErr w:type="spellEnd"/>
      <w:r w:rsidRPr="00641944">
        <w:rPr>
          <w:rFonts w:ascii="Times New Roman" w:hAnsi="Times New Roman"/>
          <w:sz w:val="30"/>
          <w:szCs w:val="30"/>
        </w:rPr>
        <w:t xml:space="preserve"> спичку, окурок и загорится все </w:t>
      </w:r>
      <w:r w:rsidR="00104E50">
        <w:rPr>
          <w:rFonts w:ascii="Times New Roman" w:hAnsi="Times New Roman"/>
          <w:sz w:val="30"/>
          <w:szCs w:val="30"/>
        </w:rPr>
        <w:t>во</w:t>
      </w:r>
      <w:r w:rsidRPr="00641944">
        <w:rPr>
          <w:rFonts w:ascii="Times New Roman" w:hAnsi="Times New Roman"/>
          <w:sz w:val="30"/>
          <w:szCs w:val="30"/>
        </w:rPr>
        <w:t>круг, а если еще и ветреная погода, то жди беды: мгновенно могут сгореть и дома</w:t>
      </w:r>
      <w:r w:rsidR="00104E50">
        <w:rPr>
          <w:rFonts w:ascii="Times New Roman" w:hAnsi="Times New Roman"/>
          <w:sz w:val="30"/>
          <w:szCs w:val="30"/>
        </w:rPr>
        <w:t>,</w:t>
      </w:r>
      <w:r w:rsidRPr="00641944">
        <w:rPr>
          <w:rFonts w:ascii="Times New Roman" w:hAnsi="Times New Roman"/>
          <w:sz w:val="30"/>
          <w:szCs w:val="30"/>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641944" w:rsidRPr="00641944"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0A022F" w:rsidRPr="00F14ED8" w:rsidRDefault="00641944" w:rsidP="00641944">
      <w:pPr>
        <w:spacing w:after="0" w:line="240" w:lineRule="auto"/>
        <w:ind w:firstLine="708"/>
        <w:jc w:val="both"/>
        <w:rPr>
          <w:rFonts w:ascii="Times New Roman" w:hAnsi="Times New Roman"/>
          <w:sz w:val="30"/>
          <w:szCs w:val="30"/>
        </w:rPr>
      </w:pPr>
      <w:r w:rsidRPr="00641944">
        <w:rPr>
          <w:rFonts w:ascii="Times New Roman" w:hAnsi="Times New Roman"/>
          <w:sz w:val="30"/>
          <w:szCs w:val="30"/>
        </w:rPr>
        <w:t>Если справиться своими силами невозможно – как можно быстрее покиньте опасное место. Звоните по телефонам 101 или 112.</w:t>
      </w:r>
    </w:p>
    <w:p w:rsidR="00A75B8B" w:rsidRPr="00F14ED8" w:rsidRDefault="00A75B8B" w:rsidP="00B60BA4">
      <w:pPr>
        <w:spacing w:after="0" w:line="240" w:lineRule="auto"/>
        <w:ind w:firstLine="708"/>
        <w:jc w:val="both"/>
        <w:rPr>
          <w:rFonts w:ascii="Times New Roman" w:hAnsi="Times New Roman"/>
          <w:sz w:val="30"/>
          <w:szCs w:val="30"/>
        </w:rPr>
      </w:pPr>
    </w:p>
    <w:p w:rsidR="00D62B09" w:rsidRPr="00204F70" w:rsidRDefault="00D62B09" w:rsidP="000A742F">
      <w:pPr>
        <w:spacing w:after="0" w:line="240" w:lineRule="auto"/>
        <w:ind w:firstLine="708"/>
        <w:jc w:val="both"/>
        <w:rPr>
          <w:rFonts w:ascii="Times New Roman" w:hAnsi="Times New Roman"/>
          <w:sz w:val="30"/>
          <w:szCs w:val="30"/>
        </w:rPr>
      </w:pPr>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bookmarkStart w:id="0" w:name="_GoBack"/>
      <w:bookmarkEnd w:id="0"/>
    </w:p>
    <w:sectPr w:rsidR="00181649" w:rsidSect="009A100C">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B35" w:rsidRDefault="00255B35" w:rsidP="003C3604">
      <w:pPr>
        <w:spacing w:after="0" w:line="240" w:lineRule="auto"/>
      </w:pPr>
      <w:r>
        <w:separator/>
      </w:r>
    </w:p>
  </w:endnote>
  <w:endnote w:type="continuationSeparator" w:id="0">
    <w:p w:rsidR="00255B35" w:rsidRDefault="00255B35"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B35" w:rsidRDefault="00255B35" w:rsidP="003C3604">
      <w:pPr>
        <w:spacing w:after="0" w:line="240" w:lineRule="auto"/>
      </w:pPr>
      <w:r>
        <w:separator/>
      </w:r>
    </w:p>
  </w:footnote>
  <w:footnote w:type="continuationSeparator" w:id="0">
    <w:p w:rsidR="00255B35" w:rsidRDefault="00255B35"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46" w:rsidRPr="004304FF" w:rsidRDefault="002C2946"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A100C">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1649"/>
    <w:rsid w:val="00182AF8"/>
    <w:rsid w:val="001942D2"/>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5B35"/>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00C"/>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6F49"/>
    <w:rsid w:val="00A27053"/>
    <w:rsid w:val="00A34132"/>
    <w:rsid w:val="00A41C64"/>
    <w:rsid w:val="00A455C2"/>
    <w:rsid w:val="00A50A77"/>
    <w:rsid w:val="00A54AC3"/>
    <w:rsid w:val="00A566E3"/>
    <w:rsid w:val="00A6763F"/>
    <w:rsid w:val="00A72C18"/>
    <w:rsid w:val="00A7504C"/>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218"/>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BE5F1-0F7A-477E-99F4-F3A898FD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1705</Words>
  <Characters>9719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4</cp:revision>
  <cp:lastPrinted>2022-03-04T09:44:00Z</cp:lastPrinted>
  <dcterms:created xsi:type="dcterms:W3CDTF">2023-06-12T06:48:00Z</dcterms:created>
  <dcterms:modified xsi:type="dcterms:W3CDTF">2023-06-12T06:51:00Z</dcterms:modified>
</cp:coreProperties>
</file>