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3A" w:rsidRPr="00824193" w:rsidRDefault="009C53FC" w:rsidP="009C53FC">
      <w:pPr>
        <w:pStyle w:val="22"/>
        <w:pageBreakBefore/>
        <w:ind w:right="0" w:firstLine="0"/>
        <w:jc w:val="both"/>
        <w:rPr>
          <w:b/>
          <w:sz w:val="30"/>
          <w:szCs w:val="30"/>
        </w:rPr>
      </w:pPr>
      <w:bookmarkStart w:id="0" w:name="_GoBack"/>
      <w:bookmarkEnd w:id="0"/>
      <w:r>
        <w:rPr>
          <w:b/>
          <w:sz w:val="30"/>
          <w:szCs w:val="30"/>
        </w:rPr>
        <w:t xml:space="preserve">5. </w:t>
      </w:r>
      <w:r w:rsidR="00C80D3A" w:rsidRPr="00B93B7E">
        <w:rPr>
          <w:b/>
          <w:sz w:val="30"/>
          <w:szCs w:val="30"/>
        </w:rPr>
        <w:t>НЕДЕЛЯ СТРАХОВОЙ ГРАМОТНОСТИ. АКТУАЛЬНЫЕ ВОПРОСЫ ФИНАНСОВОЙ ЗАЩИТЫ ВЛАДЕЛЬЦЕВ ЖИЛЬЯ И ТРАНСПОРТНЫХ СРЕДСТВ</w:t>
      </w:r>
    </w:p>
    <w:p w:rsidR="00C80D3A" w:rsidRDefault="00C80D3A" w:rsidP="00C80D3A">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80D3A" w:rsidRPr="00DD40E6" w:rsidRDefault="00C80D3A" w:rsidP="00C80D3A">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этих целях филиалом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 xml:space="preserve"> по Могилевской области в период с 13 по 17 марта 2023 года проводится информационное мероприятие «Неделя страховой грамотности».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Добровольное страхование имущества – жилых домов, квартир, домашнего имущества – </w:t>
      </w:r>
      <w:proofErr w:type="gramStart"/>
      <w:r w:rsidRPr="00B93B7E">
        <w:rPr>
          <w:rFonts w:ascii="Times New Roman" w:eastAsia="Times New Roman" w:hAnsi="Times New Roman"/>
          <w:sz w:val="30"/>
          <w:szCs w:val="30"/>
        </w:rPr>
        <w:t>актуален</w:t>
      </w:r>
      <w:proofErr w:type="gramEnd"/>
      <w:r w:rsidRPr="00B93B7E">
        <w:rPr>
          <w:rFonts w:ascii="Times New Roman" w:eastAsia="Times New Roman" w:hAnsi="Times New Roman"/>
          <w:sz w:val="30"/>
          <w:szCs w:val="30"/>
        </w:rPr>
        <w:t xml:space="preserve">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многоквартирных домах самыми распространенными случаями повреждения квартир являются </w:t>
      </w:r>
      <w:proofErr w:type="spellStart"/>
      <w:r w:rsidRPr="00B93B7E">
        <w:rPr>
          <w:rFonts w:ascii="Times New Roman" w:eastAsia="Times New Roman" w:hAnsi="Times New Roman"/>
          <w:sz w:val="30"/>
          <w:szCs w:val="30"/>
        </w:rPr>
        <w:t>залития</w:t>
      </w:r>
      <w:proofErr w:type="spellEnd"/>
      <w:r w:rsidRPr="00B93B7E">
        <w:rPr>
          <w:rFonts w:ascii="Times New Roman" w:eastAsia="Times New Roman" w:hAnsi="Times New Roman"/>
          <w:sz w:val="30"/>
          <w:szCs w:val="30"/>
        </w:rPr>
        <w:t xml:space="preserve"> и причин тому множество. </w:t>
      </w:r>
      <w:r>
        <w:rPr>
          <w:rFonts w:ascii="Times New Roman" w:eastAsia="Times New Roman" w:hAnsi="Times New Roman"/>
          <w:sz w:val="30"/>
          <w:szCs w:val="30"/>
        </w:rPr>
        <w:t xml:space="preserve">Оставленный в </w:t>
      </w:r>
      <w:r w:rsidRPr="00B93B7E">
        <w:rPr>
          <w:rFonts w:ascii="Times New Roman" w:eastAsia="Times New Roman" w:hAnsi="Times New Roman"/>
          <w:sz w:val="30"/>
          <w:szCs w:val="30"/>
        </w:rPr>
        <w:t>открыт</w:t>
      </w:r>
      <w:r>
        <w:rPr>
          <w:rFonts w:ascii="Times New Roman" w:eastAsia="Times New Roman" w:hAnsi="Times New Roman"/>
          <w:sz w:val="30"/>
          <w:szCs w:val="30"/>
        </w:rPr>
        <w:t>ом положении</w:t>
      </w:r>
      <w:r w:rsidRPr="00B93B7E">
        <w:rPr>
          <w:rFonts w:ascii="Times New Roman" w:eastAsia="Times New Roman" w:hAnsi="Times New Roman"/>
          <w:sz w:val="30"/>
          <w:szCs w:val="30"/>
        </w:rPr>
        <w:t xml:space="preserve"> </w:t>
      </w:r>
      <w:r>
        <w:rPr>
          <w:rFonts w:ascii="Times New Roman" w:eastAsia="Times New Roman" w:hAnsi="Times New Roman"/>
          <w:sz w:val="30"/>
          <w:szCs w:val="30"/>
        </w:rPr>
        <w:t xml:space="preserve">водопроводный </w:t>
      </w:r>
      <w:r w:rsidRPr="00B93B7E">
        <w:rPr>
          <w:rFonts w:ascii="Times New Roman" w:eastAsia="Times New Roman" w:hAnsi="Times New Roman"/>
          <w:sz w:val="30"/>
          <w:szCs w:val="30"/>
        </w:rPr>
        <w:t xml:space="preserve">кран, авария отопительной системы, канализационных и водопроводных сетей (разрыв шланга гибкой подводки к </w:t>
      </w:r>
      <w:proofErr w:type="spellStart"/>
      <w:r w:rsidRPr="00B93B7E">
        <w:rPr>
          <w:rFonts w:ascii="Times New Roman" w:eastAsia="Times New Roman" w:hAnsi="Times New Roman"/>
          <w:sz w:val="30"/>
          <w:szCs w:val="30"/>
        </w:rPr>
        <w:t>сантехоборудованию</w:t>
      </w:r>
      <w:proofErr w:type="spellEnd"/>
      <w:r w:rsidRPr="00B93B7E">
        <w:rPr>
          <w:rFonts w:ascii="Times New Roman" w:eastAsia="Times New Roman" w:hAnsi="Times New Roman"/>
          <w:sz w:val="30"/>
          <w:szCs w:val="30"/>
        </w:rPr>
        <w:t xml:space="preserve">, смесителям, стиральным машинам, фильтров, шаровых кранов и т.п.).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октябре 2022 г. в одном из многоквартирных жилых домов </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г.</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Могилева по ул.</w:t>
      </w:r>
      <w:r>
        <w:rPr>
          <w:rFonts w:ascii="Times New Roman" w:eastAsia="Times New Roman" w:hAnsi="Times New Roman"/>
          <w:sz w:val="30"/>
          <w:szCs w:val="30"/>
        </w:rPr>
        <w:t xml:space="preserve"> </w:t>
      </w:r>
      <w:r w:rsidRPr="00B93B7E">
        <w:rPr>
          <w:rFonts w:ascii="Times New Roman" w:eastAsia="Times New Roman" w:hAnsi="Times New Roman"/>
          <w:sz w:val="30"/>
          <w:szCs w:val="30"/>
        </w:rPr>
        <w:t xml:space="preserve">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Особенным стал предыдущий 2022 год. Такого разгула стихии не было много лет:</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В Могилевской области наиболее пострадали г. Могилев и Могилевский район. Только в представительства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 xml:space="preserve"> Могилевской области обратилось 2280 страхователей, произведена выплата страхового возмещения в размере 730 тысяч рублей;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12 мая, после прохождения грозового фронта с порывами ветра до 31 метра в секунду, ущерб нанесен 2940 страхователям Могилевской области, которым </w:t>
      </w:r>
      <w:proofErr w:type="spellStart"/>
      <w:r w:rsidRPr="00B93B7E">
        <w:rPr>
          <w:rFonts w:ascii="Times New Roman" w:eastAsia="Times New Roman" w:hAnsi="Times New Roman"/>
          <w:sz w:val="30"/>
          <w:szCs w:val="30"/>
        </w:rPr>
        <w:t>Белгосстрахом</w:t>
      </w:r>
      <w:proofErr w:type="spellEnd"/>
      <w:r w:rsidRPr="00B93B7E">
        <w:rPr>
          <w:rFonts w:ascii="Times New Roman" w:eastAsia="Times New Roman" w:hAnsi="Times New Roman"/>
          <w:sz w:val="30"/>
          <w:szCs w:val="30"/>
        </w:rPr>
        <w:t xml:space="preserve"> выплачено 1</w:t>
      </w:r>
      <w:r>
        <w:rPr>
          <w:rFonts w:ascii="Times New Roman" w:eastAsia="Times New Roman" w:hAnsi="Times New Roman"/>
          <w:sz w:val="30"/>
          <w:szCs w:val="30"/>
        </w:rPr>
        <w:t>,</w:t>
      </w:r>
      <w:r w:rsidRPr="00B93B7E">
        <w:rPr>
          <w:rFonts w:ascii="Times New Roman" w:eastAsia="Times New Roman" w:hAnsi="Times New Roman"/>
          <w:sz w:val="30"/>
          <w:szCs w:val="30"/>
        </w:rPr>
        <w:t xml:space="preserve">15 </w:t>
      </w:r>
      <w:r>
        <w:rPr>
          <w:rFonts w:ascii="Times New Roman" w:eastAsia="Times New Roman" w:hAnsi="Times New Roman"/>
          <w:sz w:val="30"/>
          <w:szCs w:val="30"/>
        </w:rPr>
        <w:t>миллиона</w:t>
      </w:r>
      <w:r w:rsidRPr="00B93B7E">
        <w:rPr>
          <w:rFonts w:ascii="Times New Roman" w:eastAsia="Times New Roman" w:hAnsi="Times New Roman"/>
          <w:sz w:val="30"/>
          <w:szCs w:val="30"/>
        </w:rPr>
        <w:t xml:space="preserve"> рублей. Наиболее пострадали </w:t>
      </w:r>
      <w:proofErr w:type="spellStart"/>
      <w:r w:rsidRPr="00B93B7E">
        <w:rPr>
          <w:rFonts w:ascii="Times New Roman" w:eastAsia="Times New Roman" w:hAnsi="Times New Roman"/>
          <w:sz w:val="30"/>
          <w:szCs w:val="30"/>
        </w:rPr>
        <w:t>Климовичский</w:t>
      </w:r>
      <w:proofErr w:type="spellEnd"/>
      <w:r w:rsidRPr="00B93B7E">
        <w:rPr>
          <w:rFonts w:ascii="Times New Roman" w:eastAsia="Times New Roman" w:hAnsi="Times New Roman"/>
          <w:sz w:val="30"/>
          <w:szCs w:val="30"/>
        </w:rPr>
        <w:t xml:space="preserve"> и Кричевский районы;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C80D3A" w:rsidRPr="00B93B7E" w:rsidRDefault="00C80D3A" w:rsidP="00C80D3A">
      <w:pPr>
        <w:spacing w:after="0" w:line="240" w:lineRule="auto"/>
        <w:ind w:firstLine="709"/>
        <w:jc w:val="both"/>
        <w:rPr>
          <w:rFonts w:ascii="Times New Roman" w:eastAsia="Times New Roman" w:hAnsi="Times New Roman"/>
          <w:sz w:val="30"/>
          <w:szCs w:val="30"/>
        </w:rPr>
      </w:pPr>
      <w:proofErr w:type="gramStart"/>
      <w:r w:rsidRPr="00B93B7E">
        <w:rPr>
          <w:rFonts w:ascii="Times New Roman" w:eastAsia="Times New Roman" w:hAnsi="Times New Roman"/>
          <w:sz w:val="30"/>
          <w:szCs w:val="30"/>
        </w:rPr>
        <w:t>Главное отличие обязательного страхования от добровольного –  в обязательном порядке на страхование принимается только жилой дом и примыкающие к нему постройки.</w:t>
      </w:r>
      <w:proofErr w:type="gramEnd"/>
      <w:r w:rsidRPr="00B93B7E">
        <w:rPr>
          <w:rFonts w:ascii="Times New Roman" w:eastAsia="Times New Roman" w:hAnsi="Times New Roman"/>
          <w:sz w:val="30"/>
          <w:szCs w:val="30"/>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Как действовать застрахованному лицу при наступлении того, либо иного события?</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w:t>
      </w:r>
      <w:r>
        <w:rPr>
          <w:rFonts w:ascii="Times New Roman" w:eastAsia="Times New Roman" w:hAnsi="Times New Roman"/>
          <w:sz w:val="30"/>
          <w:szCs w:val="30"/>
        </w:rPr>
        <w:t xml:space="preserve">органы </w:t>
      </w:r>
      <w:r w:rsidRPr="00B93B7E">
        <w:rPr>
          <w:rFonts w:ascii="Times New Roman" w:eastAsia="Times New Roman" w:hAnsi="Times New Roman"/>
          <w:sz w:val="30"/>
          <w:szCs w:val="30"/>
        </w:rPr>
        <w:t>внутренних дел и т.п.) и в течение 3-х рабочих дней сообщить в страховую компанию или е</w:t>
      </w:r>
      <w:r>
        <w:rPr>
          <w:rFonts w:ascii="Times New Roman" w:eastAsia="Times New Roman" w:hAnsi="Times New Roman"/>
          <w:sz w:val="30"/>
          <w:szCs w:val="30"/>
        </w:rPr>
        <w:t>е</w:t>
      </w:r>
      <w:r w:rsidRPr="00B93B7E">
        <w:rPr>
          <w:rFonts w:ascii="Times New Roman" w:eastAsia="Times New Roman" w:hAnsi="Times New Roman"/>
          <w:sz w:val="30"/>
          <w:szCs w:val="30"/>
        </w:rPr>
        <w:t xml:space="preserve">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w:t>
      </w:r>
      <w:r>
        <w:rPr>
          <w:rFonts w:ascii="Times New Roman" w:eastAsia="Times New Roman" w:hAnsi="Times New Roman"/>
          <w:sz w:val="30"/>
          <w:szCs w:val="30"/>
        </w:rPr>
        <w:t>зо</w:t>
      </w:r>
      <w:r w:rsidRPr="00B93B7E">
        <w:rPr>
          <w:rFonts w:ascii="Times New Roman" w:eastAsia="Times New Roman" w:hAnsi="Times New Roman"/>
          <w:sz w:val="30"/>
          <w:szCs w:val="30"/>
        </w:rPr>
        <w:t xml:space="preserve">шедшего события.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Его преимущество в том, что в случае дорожно-транспортного происшествия   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w:t>
      </w:r>
      <w:r>
        <w:rPr>
          <w:rFonts w:ascii="Times New Roman" w:eastAsia="Times New Roman" w:hAnsi="Times New Roman"/>
          <w:sz w:val="30"/>
          <w:szCs w:val="30"/>
        </w:rPr>
        <w:t xml:space="preserve">немало </w:t>
      </w:r>
      <w:r w:rsidRPr="00B93B7E">
        <w:rPr>
          <w:rFonts w:ascii="Times New Roman" w:eastAsia="Times New Roman" w:hAnsi="Times New Roman"/>
          <w:sz w:val="30"/>
          <w:szCs w:val="30"/>
        </w:rPr>
        <w:t>водител</w:t>
      </w:r>
      <w:r>
        <w:rPr>
          <w:rFonts w:ascii="Times New Roman" w:eastAsia="Times New Roman" w:hAnsi="Times New Roman"/>
          <w:sz w:val="30"/>
          <w:szCs w:val="30"/>
        </w:rPr>
        <w:t>ей с не</w:t>
      </w:r>
      <w:r w:rsidRPr="00B93B7E">
        <w:rPr>
          <w:rFonts w:ascii="Times New Roman" w:eastAsia="Times New Roman" w:hAnsi="Times New Roman"/>
          <w:sz w:val="30"/>
          <w:szCs w:val="30"/>
        </w:rPr>
        <w:t>достаточн</w:t>
      </w:r>
      <w:r>
        <w:rPr>
          <w:rFonts w:ascii="Times New Roman" w:eastAsia="Times New Roman" w:hAnsi="Times New Roman"/>
          <w:sz w:val="30"/>
          <w:szCs w:val="30"/>
        </w:rPr>
        <w:t>ым опытом вождения</w:t>
      </w:r>
      <w:r w:rsidRPr="00B93B7E">
        <w:rPr>
          <w:rFonts w:ascii="Times New Roman" w:eastAsia="Times New Roman" w:hAnsi="Times New Roman"/>
          <w:sz w:val="30"/>
          <w:szCs w:val="30"/>
        </w:rPr>
        <w:t>.</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переоформлении обычного договора на «комплексный» за страхователем сохраняются все имеющиеся скидки.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Страхование – это </w:t>
      </w:r>
      <w:proofErr w:type="gramStart"/>
      <w:r w:rsidRPr="00B93B7E">
        <w:rPr>
          <w:rFonts w:ascii="Times New Roman" w:eastAsia="Times New Roman" w:hAnsi="Times New Roman"/>
          <w:sz w:val="30"/>
          <w:szCs w:val="30"/>
        </w:rPr>
        <w:t>не игра на удачу</w:t>
      </w:r>
      <w:proofErr w:type="gramEnd"/>
      <w:r w:rsidRPr="00B93B7E">
        <w:rPr>
          <w:rFonts w:ascii="Times New Roman" w:eastAsia="Times New Roman" w:hAnsi="Times New Roman"/>
          <w:sz w:val="30"/>
          <w:szCs w:val="30"/>
        </w:rPr>
        <w:t>.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Всю необходимую информацию можно получить, обратившись в любое представительство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w:t>
      </w:r>
    </w:p>
    <w:p w:rsidR="00C80D3A" w:rsidRDefault="00C80D3A" w:rsidP="00C80D3A">
      <w:pPr>
        <w:pStyle w:val="22"/>
        <w:spacing w:line="280" w:lineRule="exact"/>
        <w:jc w:val="right"/>
        <w:rPr>
          <w:bCs/>
          <w:i/>
          <w:sz w:val="30"/>
          <w:szCs w:val="30"/>
        </w:rPr>
      </w:pPr>
    </w:p>
    <w:p w:rsidR="00C80D3A" w:rsidRDefault="00C80D3A" w:rsidP="00C80D3A">
      <w:pPr>
        <w:pStyle w:val="22"/>
        <w:spacing w:line="280" w:lineRule="exact"/>
        <w:jc w:val="right"/>
        <w:rPr>
          <w:bCs/>
          <w:i/>
          <w:sz w:val="30"/>
          <w:szCs w:val="30"/>
        </w:rPr>
      </w:pPr>
    </w:p>
    <w:sectPr w:rsidR="00C80D3A" w:rsidSect="00084227">
      <w:headerReference w:type="default" r:id="rId9"/>
      <w:pgSz w:w="11906" w:h="16838"/>
      <w:pgMar w:top="1134" w:right="850" w:bottom="993" w:left="1701" w:header="510" w:footer="709"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E6" w:rsidRDefault="002A4BE6" w:rsidP="003C3604">
      <w:pPr>
        <w:spacing w:after="0" w:line="240" w:lineRule="auto"/>
      </w:pPr>
      <w:r>
        <w:separator/>
      </w:r>
    </w:p>
  </w:endnote>
  <w:endnote w:type="continuationSeparator" w:id="0">
    <w:p w:rsidR="002A4BE6" w:rsidRDefault="002A4BE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E6" w:rsidRDefault="002A4BE6" w:rsidP="003C3604">
      <w:pPr>
        <w:spacing w:after="0" w:line="240" w:lineRule="auto"/>
      </w:pPr>
      <w:r>
        <w:separator/>
      </w:r>
    </w:p>
  </w:footnote>
  <w:footnote w:type="continuationSeparator" w:id="0">
    <w:p w:rsidR="002A4BE6" w:rsidRDefault="002A4BE6"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84227">
      <w:rPr>
        <w:rFonts w:ascii="Times New Roman" w:hAnsi="Times New Roman"/>
        <w:noProof/>
        <w:sz w:val="24"/>
        <w:szCs w:val="24"/>
      </w:rPr>
      <w:t>31</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7.6pt;height:9.3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582C"/>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84227"/>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4BE6"/>
    <w:rsid w:val="002A5C04"/>
    <w:rsid w:val="002A6703"/>
    <w:rsid w:val="002A6B45"/>
    <w:rsid w:val="002A70D9"/>
    <w:rsid w:val="002A7A27"/>
    <w:rsid w:val="002B128C"/>
    <w:rsid w:val="002B1472"/>
    <w:rsid w:val="002B3948"/>
    <w:rsid w:val="002B76E8"/>
    <w:rsid w:val="002B7806"/>
    <w:rsid w:val="002C043A"/>
    <w:rsid w:val="002C1F1E"/>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C53F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52CB5"/>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42B"/>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9F1E-EE7E-4F0C-BB69-25ECC609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2023-03-14T06:16:00Z</cp:lastPrinted>
  <dcterms:created xsi:type="dcterms:W3CDTF">2023-03-13T11:06:00Z</dcterms:created>
  <dcterms:modified xsi:type="dcterms:W3CDTF">2023-03-14T06:30:00Z</dcterms:modified>
</cp:coreProperties>
</file>