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BC168" w14:textId="24E6AF97" w:rsidR="00B57688" w:rsidRPr="001E280B" w:rsidRDefault="00B57688" w:rsidP="00A949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  <w:bookmarkStart w:id="0" w:name="_GoBack"/>
      <w:bookmarkEnd w:id="0"/>
      <w:r w:rsidRPr="001E280B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КОММЕНТАРИЙ </w:t>
      </w:r>
      <w:r w:rsidR="003F3E56" w:rsidRPr="001E280B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к Закону Республики Беларусь от 30 декабря 2022г. № 230-З «Об изменении законов по вопросам налогообложения»</w:t>
      </w:r>
    </w:p>
    <w:p w14:paraId="1649853A" w14:textId="52C624F0" w:rsidR="001E280B" w:rsidRPr="001E280B" w:rsidRDefault="001E280B" w:rsidP="00F77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</w:rPr>
      </w:pPr>
      <w:r w:rsidRPr="001E280B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(проведение камеральной проверки соответствия расходов доходам физического лица)</w:t>
      </w:r>
    </w:p>
    <w:p w14:paraId="5DF023F6" w14:textId="77777777" w:rsidR="001E280B" w:rsidRDefault="001E280B" w:rsidP="001E2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</w:p>
    <w:p w14:paraId="215325E7" w14:textId="1683EB8C" w:rsidR="001E280B" w:rsidRPr="001E280B" w:rsidRDefault="001E280B" w:rsidP="001E2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1E280B">
        <w:rPr>
          <w:rFonts w:ascii="Times New Roman" w:eastAsia="Times New Roman" w:hAnsi="Times New Roman" w:cs="Times New Roman"/>
          <w:color w:val="1A1A1A"/>
          <w:sz w:val="30"/>
          <w:szCs w:val="30"/>
        </w:rPr>
        <w:t>Наиболее существенными изменениями и дополнениями в части порядка проведения в 2023 году камеральной проверки соответствия расходов доходам физического лица (далее – проверка) являются следующие.</w:t>
      </w:r>
    </w:p>
    <w:p w14:paraId="0DE1DB59" w14:textId="636C0599" w:rsidR="001E280B" w:rsidRPr="001E280B" w:rsidRDefault="001E280B" w:rsidP="001E2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1E280B">
        <w:rPr>
          <w:rFonts w:ascii="Times New Roman" w:eastAsia="Times New Roman" w:hAnsi="Times New Roman" w:cs="Times New Roman"/>
          <w:color w:val="1A1A1A"/>
          <w:sz w:val="30"/>
          <w:szCs w:val="30"/>
        </w:rPr>
        <w:t>Увеличен с 500 до 1000 базовых величин размер превышения расходов над доходами физического лица, который определяет правомерность проведения последующего этапа проверки (за исключением проверок, проводимых на основании абзацев второго и третьего части первой пункта 3 статьи 73</w:t>
      </w:r>
      <w:r w:rsidRPr="001E280B"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vertAlign w:val="superscript"/>
        </w:rPr>
        <w:t>1</w:t>
      </w:r>
      <w:r w:rsidR="00F775B9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Pr="001E280B">
        <w:rPr>
          <w:rFonts w:ascii="Times New Roman" w:eastAsia="Times New Roman" w:hAnsi="Times New Roman" w:cs="Times New Roman"/>
          <w:color w:val="1A1A1A"/>
          <w:sz w:val="30"/>
          <w:szCs w:val="30"/>
        </w:rPr>
        <w:t>Налогового кодекса Республики Беларусь; далее – НК).</w:t>
      </w:r>
    </w:p>
    <w:p w14:paraId="2CA8A34D" w14:textId="77777777" w:rsidR="001E280B" w:rsidRPr="001E280B" w:rsidRDefault="001E280B" w:rsidP="001E2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1E280B">
        <w:rPr>
          <w:rFonts w:ascii="Times New Roman" w:eastAsia="Times New Roman" w:hAnsi="Times New Roman" w:cs="Times New Roman"/>
          <w:color w:val="1A1A1A"/>
          <w:sz w:val="30"/>
          <w:szCs w:val="30"/>
        </w:rPr>
        <w:t>Уточнена норма, которая конкретизирует дату признания требования о представлении пояснений об источниках доходов, повторно направленного физическому лицу, полученным. Так, в случае неполучения требования о представлении пояснений об источниках доходов и его повторного направления, такое требование будет считаться полученным со дня направления физическому лицу соответствующего уведомления через личный кабинет плательщика либо с использованием иных средств связи (часть вторая пункта 10 статьи 73</w:t>
      </w:r>
      <w:r w:rsidRPr="001E280B"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vertAlign w:val="superscript"/>
        </w:rPr>
        <w:t>1</w:t>
      </w:r>
      <w:r w:rsidRPr="001E280B">
        <w:rPr>
          <w:rFonts w:ascii="Times New Roman" w:eastAsia="Times New Roman" w:hAnsi="Times New Roman" w:cs="Times New Roman"/>
          <w:color w:val="1A1A1A"/>
          <w:sz w:val="30"/>
          <w:szCs w:val="30"/>
        </w:rPr>
        <w:t> НК).</w:t>
      </w:r>
    </w:p>
    <w:p w14:paraId="5C8D7CC4" w14:textId="543DB557" w:rsidR="001E280B" w:rsidRPr="001E280B" w:rsidRDefault="001E280B" w:rsidP="001E2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1E280B">
        <w:rPr>
          <w:rFonts w:ascii="Times New Roman" w:eastAsia="Times New Roman" w:hAnsi="Times New Roman" w:cs="Times New Roman"/>
          <w:color w:val="1A1A1A"/>
          <w:sz w:val="30"/>
          <w:szCs w:val="30"/>
        </w:rPr>
        <w:t>Пункт 12 статьи 73</w:t>
      </w:r>
      <w:r w:rsidRPr="001E280B"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vertAlign w:val="superscript"/>
        </w:rPr>
        <w:t>1</w:t>
      </w:r>
      <w:r w:rsidR="00F775B9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Pr="001E280B">
        <w:rPr>
          <w:rFonts w:ascii="Times New Roman" w:eastAsia="Times New Roman" w:hAnsi="Times New Roman" w:cs="Times New Roman"/>
          <w:color w:val="1A1A1A"/>
          <w:sz w:val="30"/>
          <w:szCs w:val="30"/>
        </w:rPr>
        <w:t>НК дополнен исключением, которое предусматривает возможность учета налоговым органом при проведении проверки документально подтвержденных государственным органом и (или) иной организацией, индивидуальным предпринимателем, нотариусом доходов, представленных по истечении тридцатидневного срока, установленного для представления пояснений об источниках доходов.</w:t>
      </w:r>
    </w:p>
    <w:p w14:paraId="3AF84318" w14:textId="0BDDBD79" w:rsidR="001E280B" w:rsidRPr="001E280B" w:rsidRDefault="001E280B" w:rsidP="001E2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1E280B">
        <w:rPr>
          <w:rFonts w:ascii="Times New Roman" w:eastAsia="Times New Roman" w:hAnsi="Times New Roman" w:cs="Times New Roman"/>
          <w:color w:val="1A1A1A"/>
          <w:sz w:val="30"/>
          <w:szCs w:val="30"/>
        </w:rPr>
        <w:t>Подпункт 14.4 пункта 14 статьи 73</w:t>
      </w:r>
      <w:r w:rsidRPr="001E280B"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vertAlign w:val="superscript"/>
        </w:rPr>
        <w:t>1</w:t>
      </w:r>
      <w:r w:rsidR="00F775B9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Pr="001E280B">
        <w:rPr>
          <w:rFonts w:ascii="Times New Roman" w:eastAsia="Times New Roman" w:hAnsi="Times New Roman" w:cs="Times New Roman"/>
          <w:color w:val="1A1A1A"/>
          <w:sz w:val="30"/>
          <w:szCs w:val="30"/>
        </w:rPr>
        <w:t>НК дополнен частью предусматривающей, что расходы в размере бюджета прожиточного минимума в среднем на душу населения и в размере 50 процентов бюджета прожиточного минимума в среднем на душу населения в отношении несовершеннолетних детей не учитываются в проверяемом периоде (его части) если физическое лицо в этом периоде находилось на государственном обеспечении, в том числе проходило срочную военную службу, военную службу по мобилизации, находилось под стражей, в местах лишения свободы, в лечебно-трудовом профилактории.</w:t>
      </w:r>
    </w:p>
    <w:p w14:paraId="6132CC07" w14:textId="77777777" w:rsidR="001E280B" w:rsidRPr="001E280B" w:rsidRDefault="001E280B" w:rsidP="001E2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1E280B">
        <w:rPr>
          <w:rFonts w:ascii="Times New Roman" w:eastAsia="Times New Roman" w:hAnsi="Times New Roman" w:cs="Times New Roman"/>
          <w:color w:val="1A1A1A"/>
          <w:sz w:val="30"/>
          <w:szCs w:val="30"/>
        </w:rPr>
        <w:lastRenderedPageBreak/>
        <w:t>С 1 января 2023 года ставка подоходного налога, которая применяется в отношении доходов, исчисленных налоговым органом исходя из сумм превышения расходов над доходами, установлена в размере 26 процентов (пункт 7 статьи 214 НК).</w:t>
      </w:r>
    </w:p>
    <w:p w14:paraId="74CA205A" w14:textId="77777777" w:rsidR="001E280B" w:rsidRPr="001E280B" w:rsidRDefault="001E280B" w:rsidP="001E2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1E280B">
        <w:rPr>
          <w:rFonts w:ascii="Times New Roman" w:eastAsia="Times New Roman" w:hAnsi="Times New Roman" w:cs="Times New Roman"/>
          <w:color w:val="1A1A1A"/>
          <w:sz w:val="30"/>
          <w:szCs w:val="30"/>
        </w:rPr>
        <w:t>Существенные изменения коснулись порядка проведения проверок</w:t>
      </w:r>
      <w:r w:rsidRPr="001E280B">
        <w:rPr>
          <w:rFonts w:ascii="Times New Roman" w:eastAsia="Times New Roman" w:hAnsi="Times New Roman" w:cs="Times New Roman"/>
          <w:color w:val="1A1A1A"/>
          <w:sz w:val="30"/>
          <w:szCs w:val="30"/>
        </w:rPr>
        <w:br/>
        <w:t>в отношении физических лиц, которые более пяти лет относились</w:t>
      </w:r>
      <w:r w:rsidRPr="001E280B">
        <w:rPr>
          <w:rFonts w:ascii="Times New Roman" w:eastAsia="Times New Roman" w:hAnsi="Times New Roman" w:cs="Times New Roman"/>
          <w:color w:val="1A1A1A"/>
          <w:sz w:val="30"/>
          <w:szCs w:val="30"/>
        </w:rPr>
        <w:br/>
        <w:t>не занятым в экономике:</w:t>
      </w:r>
    </w:p>
    <w:p w14:paraId="0948078C" w14:textId="77777777" w:rsidR="001E280B" w:rsidRPr="001E280B" w:rsidRDefault="001E280B" w:rsidP="001E2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1E280B">
        <w:rPr>
          <w:rFonts w:ascii="Times New Roman" w:eastAsia="Times New Roman" w:hAnsi="Times New Roman" w:cs="Times New Roman"/>
          <w:color w:val="1A1A1A"/>
          <w:sz w:val="30"/>
          <w:szCs w:val="30"/>
        </w:rPr>
        <w:t>1. при проведении проверки в отношении физического лица, которое на дату начала проверки непрерывно в течение не менее пяти лет</w:t>
      </w:r>
      <w:r w:rsidRPr="001E280B">
        <w:rPr>
          <w:rFonts w:ascii="Times New Roman" w:eastAsia="Times New Roman" w:hAnsi="Times New Roman" w:cs="Times New Roman"/>
          <w:color w:val="1A1A1A"/>
          <w:sz w:val="30"/>
          <w:szCs w:val="30"/>
        </w:rPr>
        <w:br/>
        <w:t>в соответствии с законодательством относилось к трудоспособным гражданам, не занятым в экономике, и было включено в базу данных трудоспособных граждан, не занятых в экономике, не будут учитываться налоговым органом в качестве источника дохода денежные средства, переданные ему на хранение, полученные им в результате дарения, в виде займов от иных физических лиц, за исключением таких денежных средств, полученных от лиц, состоящих с проверяемым лицом в отношениях близкого родства или свойства, опекуна, попечителя и подопечного (подпункт 14</w:t>
      </w:r>
      <w:r w:rsidRPr="001E280B"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vertAlign w:val="superscript"/>
        </w:rPr>
        <w:t>1</w:t>
      </w:r>
      <w:r w:rsidRPr="001E280B">
        <w:rPr>
          <w:rFonts w:ascii="Times New Roman" w:eastAsia="Times New Roman" w:hAnsi="Times New Roman" w:cs="Times New Roman"/>
          <w:color w:val="1A1A1A"/>
          <w:sz w:val="30"/>
          <w:szCs w:val="30"/>
        </w:rPr>
        <w:t> пункта 14 статьи 73</w:t>
      </w:r>
      <w:r w:rsidRPr="001E280B"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vertAlign w:val="superscript"/>
        </w:rPr>
        <w:t>1</w:t>
      </w:r>
      <w:r w:rsidRPr="001E280B">
        <w:rPr>
          <w:rFonts w:ascii="Times New Roman" w:eastAsia="Times New Roman" w:hAnsi="Times New Roman" w:cs="Times New Roman"/>
          <w:color w:val="1A1A1A"/>
          <w:sz w:val="30"/>
          <w:szCs w:val="30"/>
        </w:rPr>
        <w:t> НК);</w:t>
      </w:r>
    </w:p>
    <w:p w14:paraId="2B563A3C" w14:textId="7AB11D45" w:rsidR="001E280B" w:rsidRPr="001E280B" w:rsidRDefault="001E280B" w:rsidP="001E2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1E280B">
        <w:rPr>
          <w:rFonts w:ascii="Times New Roman" w:eastAsia="Times New Roman" w:hAnsi="Times New Roman" w:cs="Times New Roman"/>
          <w:color w:val="1A1A1A"/>
          <w:sz w:val="30"/>
          <w:szCs w:val="30"/>
        </w:rPr>
        <w:t>2.</w:t>
      </w:r>
      <w:r w:rsidR="004F7C00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Pr="001E280B">
        <w:rPr>
          <w:rFonts w:ascii="Times New Roman" w:eastAsia="Times New Roman" w:hAnsi="Times New Roman" w:cs="Times New Roman"/>
          <w:color w:val="1A1A1A"/>
          <w:sz w:val="30"/>
          <w:szCs w:val="30"/>
        </w:rPr>
        <w:t>в случае указания при проведении проверки доходов, полученных от близкого родственника или свояка, опекуна, попечителя и подопечного в размере, превышающем в сумме от всех источников 100 базовых величин в течение налогового периода, налоговым органом будет исчислен подоходный налог в размере 10 % с суммы, превышающей сто базовых величин (пункт 22</w:t>
      </w:r>
      <w:r w:rsidRPr="001E280B"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vertAlign w:val="superscript"/>
        </w:rPr>
        <w:t>1</w:t>
      </w:r>
      <w:r w:rsidRPr="001E280B">
        <w:rPr>
          <w:rFonts w:ascii="Times New Roman" w:eastAsia="Times New Roman" w:hAnsi="Times New Roman" w:cs="Times New Roman"/>
          <w:color w:val="1A1A1A"/>
          <w:sz w:val="30"/>
          <w:szCs w:val="30"/>
        </w:rPr>
        <w:t> статьи 208 НК, абзац третий части второй пункта 3 статьи 220 НК).</w:t>
      </w:r>
    </w:p>
    <w:p w14:paraId="50D8BF58" w14:textId="17A1EA90" w:rsidR="00031293" w:rsidRPr="001E280B" w:rsidRDefault="00031293" w:rsidP="001E2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280B">
        <w:rPr>
          <w:rFonts w:ascii="Times New Roman" w:hAnsi="Times New Roman" w:cs="Times New Roman"/>
          <w:sz w:val="30"/>
          <w:szCs w:val="30"/>
        </w:rPr>
        <w:t xml:space="preserve">Данный </w:t>
      </w:r>
      <w:hyperlink r:id="rId8" w:history="1">
        <w:r w:rsidRPr="001E280B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комментарий</w:t>
        </w:r>
      </w:hyperlink>
      <w:r w:rsidRPr="001E280B">
        <w:rPr>
          <w:rFonts w:ascii="Times New Roman" w:hAnsi="Times New Roman" w:cs="Times New Roman"/>
          <w:sz w:val="30"/>
          <w:szCs w:val="30"/>
        </w:rPr>
        <w:t xml:space="preserve"> размещен на сайте Министерства по налогам и сборам Республики Беларусь в разделе «</w:t>
      </w:r>
      <w:hyperlink r:id="rId9" w:history="1">
        <w:r w:rsidRPr="001E280B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Разъяснения и комментарии</w:t>
        </w:r>
      </w:hyperlink>
      <w:r w:rsidRPr="001E280B">
        <w:rPr>
          <w:rFonts w:ascii="Times New Roman" w:hAnsi="Times New Roman" w:cs="Times New Roman"/>
          <w:sz w:val="30"/>
          <w:szCs w:val="30"/>
        </w:rPr>
        <w:t>».</w:t>
      </w:r>
    </w:p>
    <w:p w14:paraId="26317FD7" w14:textId="77777777" w:rsidR="00031293" w:rsidRPr="001E280B" w:rsidRDefault="00031293" w:rsidP="001E280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1E280B">
        <w:rPr>
          <w:rFonts w:ascii="Times New Roman" w:hAnsi="Times New Roman" w:cs="Times New Roman"/>
          <w:i/>
          <w:sz w:val="30"/>
          <w:szCs w:val="30"/>
        </w:rPr>
        <w:t>Инспекция МНС Республики Беларусь по г.Бобруйску</w:t>
      </w:r>
    </w:p>
    <w:sectPr w:rsidR="00031293" w:rsidRPr="001E280B" w:rsidSect="0089245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2AE45" w14:textId="77777777" w:rsidR="00707C12" w:rsidRDefault="00707C12" w:rsidP="00892459">
      <w:pPr>
        <w:spacing w:after="0" w:line="240" w:lineRule="auto"/>
      </w:pPr>
      <w:r>
        <w:separator/>
      </w:r>
    </w:p>
  </w:endnote>
  <w:endnote w:type="continuationSeparator" w:id="0">
    <w:p w14:paraId="07B9E35E" w14:textId="77777777" w:rsidR="00707C12" w:rsidRDefault="00707C12" w:rsidP="0089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E6D13" w14:textId="77777777" w:rsidR="00707C12" w:rsidRDefault="00707C12" w:rsidP="00892459">
      <w:pPr>
        <w:spacing w:after="0" w:line="240" w:lineRule="auto"/>
      </w:pPr>
      <w:r>
        <w:separator/>
      </w:r>
    </w:p>
  </w:footnote>
  <w:footnote w:type="continuationSeparator" w:id="0">
    <w:p w14:paraId="5B5FD641" w14:textId="77777777" w:rsidR="00707C12" w:rsidRDefault="00707C12" w:rsidP="0089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503011"/>
      <w:docPartObj>
        <w:docPartGallery w:val="Page Numbers (Top of Page)"/>
        <w:docPartUnique/>
      </w:docPartObj>
    </w:sdtPr>
    <w:sdtEndPr/>
    <w:sdtContent>
      <w:p w14:paraId="192FC163" w14:textId="11928D2D" w:rsidR="00892459" w:rsidRDefault="008924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4A0DA" w14:textId="77777777" w:rsidR="00892459" w:rsidRDefault="008924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9E2"/>
    <w:multiLevelType w:val="multilevel"/>
    <w:tmpl w:val="A5E4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E1D36"/>
    <w:multiLevelType w:val="multilevel"/>
    <w:tmpl w:val="B8DA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F050A"/>
    <w:multiLevelType w:val="multilevel"/>
    <w:tmpl w:val="1DE8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B7236"/>
    <w:multiLevelType w:val="multilevel"/>
    <w:tmpl w:val="BF88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06465"/>
    <w:multiLevelType w:val="multilevel"/>
    <w:tmpl w:val="79F2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B245D"/>
    <w:multiLevelType w:val="multilevel"/>
    <w:tmpl w:val="5AE0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047DE"/>
    <w:multiLevelType w:val="multilevel"/>
    <w:tmpl w:val="9D50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D7D68"/>
    <w:multiLevelType w:val="multilevel"/>
    <w:tmpl w:val="871C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CA716B"/>
    <w:multiLevelType w:val="multilevel"/>
    <w:tmpl w:val="E964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A81C0D"/>
    <w:multiLevelType w:val="multilevel"/>
    <w:tmpl w:val="B756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D619C6"/>
    <w:multiLevelType w:val="multilevel"/>
    <w:tmpl w:val="DC5A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082DA0"/>
    <w:multiLevelType w:val="multilevel"/>
    <w:tmpl w:val="0F80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845437"/>
    <w:multiLevelType w:val="multilevel"/>
    <w:tmpl w:val="1B08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092C3D"/>
    <w:multiLevelType w:val="multilevel"/>
    <w:tmpl w:val="BA3A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E67357"/>
    <w:multiLevelType w:val="multilevel"/>
    <w:tmpl w:val="3370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F83039"/>
    <w:multiLevelType w:val="multilevel"/>
    <w:tmpl w:val="80E8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D9357C"/>
    <w:multiLevelType w:val="multilevel"/>
    <w:tmpl w:val="276C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A43B5C"/>
    <w:multiLevelType w:val="multilevel"/>
    <w:tmpl w:val="0466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737A0F"/>
    <w:multiLevelType w:val="multilevel"/>
    <w:tmpl w:val="A96A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D5014C"/>
    <w:multiLevelType w:val="multilevel"/>
    <w:tmpl w:val="EBBC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580D29"/>
    <w:multiLevelType w:val="multilevel"/>
    <w:tmpl w:val="1710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B20306"/>
    <w:multiLevelType w:val="multilevel"/>
    <w:tmpl w:val="39F4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19"/>
  </w:num>
  <w:num w:numId="5">
    <w:abstractNumId w:val="11"/>
  </w:num>
  <w:num w:numId="6">
    <w:abstractNumId w:val="16"/>
  </w:num>
  <w:num w:numId="7">
    <w:abstractNumId w:val="15"/>
  </w:num>
  <w:num w:numId="8">
    <w:abstractNumId w:val="12"/>
  </w:num>
  <w:num w:numId="9">
    <w:abstractNumId w:val="8"/>
  </w:num>
  <w:num w:numId="10">
    <w:abstractNumId w:val="18"/>
  </w:num>
  <w:num w:numId="11">
    <w:abstractNumId w:val="10"/>
  </w:num>
  <w:num w:numId="12">
    <w:abstractNumId w:val="13"/>
  </w:num>
  <w:num w:numId="13">
    <w:abstractNumId w:val="0"/>
  </w:num>
  <w:num w:numId="14">
    <w:abstractNumId w:val="7"/>
  </w:num>
  <w:num w:numId="15">
    <w:abstractNumId w:val="6"/>
  </w:num>
  <w:num w:numId="16">
    <w:abstractNumId w:val="17"/>
  </w:num>
  <w:num w:numId="17">
    <w:abstractNumId w:val="2"/>
  </w:num>
  <w:num w:numId="18">
    <w:abstractNumId w:val="21"/>
  </w:num>
  <w:num w:numId="19">
    <w:abstractNumId w:val="5"/>
  </w:num>
  <w:num w:numId="20">
    <w:abstractNumId w:val="3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34"/>
    <w:rsid w:val="00031293"/>
    <w:rsid w:val="00067F6B"/>
    <w:rsid w:val="00087986"/>
    <w:rsid w:val="0009460D"/>
    <w:rsid w:val="000C4A3E"/>
    <w:rsid w:val="000C5BC9"/>
    <w:rsid w:val="0012498A"/>
    <w:rsid w:val="001B4C4E"/>
    <w:rsid w:val="001D38A1"/>
    <w:rsid w:val="001E280B"/>
    <w:rsid w:val="001E3234"/>
    <w:rsid w:val="0023133E"/>
    <w:rsid w:val="002331BD"/>
    <w:rsid w:val="002670F6"/>
    <w:rsid w:val="00292D2E"/>
    <w:rsid w:val="00300AA7"/>
    <w:rsid w:val="003A15A3"/>
    <w:rsid w:val="003C1168"/>
    <w:rsid w:val="003F3E56"/>
    <w:rsid w:val="003F5DD0"/>
    <w:rsid w:val="004247CC"/>
    <w:rsid w:val="00475BBC"/>
    <w:rsid w:val="00486B83"/>
    <w:rsid w:val="004B0AF0"/>
    <w:rsid w:val="004F4498"/>
    <w:rsid w:val="004F7C00"/>
    <w:rsid w:val="005748C1"/>
    <w:rsid w:val="005C4786"/>
    <w:rsid w:val="005D7BF6"/>
    <w:rsid w:val="00615EFC"/>
    <w:rsid w:val="006225B3"/>
    <w:rsid w:val="00644C14"/>
    <w:rsid w:val="00666511"/>
    <w:rsid w:val="006749B5"/>
    <w:rsid w:val="0069005B"/>
    <w:rsid w:val="006D01DC"/>
    <w:rsid w:val="006D1D87"/>
    <w:rsid w:val="006E1EC7"/>
    <w:rsid w:val="00707C12"/>
    <w:rsid w:val="007265B9"/>
    <w:rsid w:val="007603FB"/>
    <w:rsid w:val="007625ED"/>
    <w:rsid w:val="008130B9"/>
    <w:rsid w:val="0085095A"/>
    <w:rsid w:val="00892459"/>
    <w:rsid w:val="008C5B5C"/>
    <w:rsid w:val="00935FAC"/>
    <w:rsid w:val="00940481"/>
    <w:rsid w:val="009979C1"/>
    <w:rsid w:val="009B2672"/>
    <w:rsid w:val="009D66FA"/>
    <w:rsid w:val="009F248A"/>
    <w:rsid w:val="00A00167"/>
    <w:rsid w:val="00A0112A"/>
    <w:rsid w:val="00A35E97"/>
    <w:rsid w:val="00A77194"/>
    <w:rsid w:val="00A949C3"/>
    <w:rsid w:val="00AB4211"/>
    <w:rsid w:val="00AC7851"/>
    <w:rsid w:val="00B57688"/>
    <w:rsid w:val="00B938FA"/>
    <w:rsid w:val="00B96E1C"/>
    <w:rsid w:val="00BA76CE"/>
    <w:rsid w:val="00BB6F4F"/>
    <w:rsid w:val="00BC1332"/>
    <w:rsid w:val="00BE09C7"/>
    <w:rsid w:val="00C103DF"/>
    <w:rsid w:val="00C67F30"/>
    <w:rsid w:val="00C93AC5"/>
    <w:rsid w:val="00CC3E2D"/>
    <w:rsid w:val="00D36ADF"/>
    <w:rsid w:val="00D42EF6"/>
    <w:rsid w:val="00D447BB"/>
    <w:rsid w:val="00D55939"/>
    <w:rsid w:val="00DC2A1F"/>
    <w:rsid w:val="00E44C5A"/>
    <w:rsid w:val="00E87A3A"/>
    <w:rsid w:val="00F421A1"/>
    <w:rsid w:val="00F42634"/>
    <w:rsid w:val="00F46A85"/>
    <w:rsid w:val="00F775B9"/>
    <w:rsid w:val="00FE323C"/>
    <w:rsid w:val="00FF366A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B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23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323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5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459"/>
  </w:style>
  <w:style w:type="paragraph" w:styleId="a8">
    <w:name w:val="footer"/>
    <w:basedOn w:val="a"/>
    <w:link w:val="a9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459"/>
  </w:style>
  <w:style w:type="paragraph" w:styleId="aa">
    <w:name w:val="List Paragraph"/>
    <w:basedOn w:val="a"/>
    <w:uiPriority w:val="34"/>
    <w:qFormat/>
    <w:rsid w:val="00031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23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323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5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459"/>
  </w:style>
  <w:style w:type="paragraph" w:styleId="a8">
    <w:name w:val="footer"/>
    <w:basedOn w:val="a"/>
    <w:link w:val="a9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459"/>
  </w:style>
  <w:style w:type="paragraph" w:styleId="aa">
    <w:name w:val="List Paragraph"/>
    <w:basedOn w:val="a"/>
    <w:uiPriority w:val="34"/>
    <w:qFormat/>
    <w:rsid w:val="00031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02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77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03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1383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72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69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39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25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70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13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0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ov.by/clarifications/comments/15865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log.gov.by/clarific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cp:lastPrinted>2023-01-05T06:31:00Z</cp:lastPrinted>
  <dcterms:created xsi:type="dcterms:W3CDTF">2023-01-12T06:52:00Z</dcterms:created>
  <dcterms:modified xsi:type="dcterms:W3CDTF">2023-01-12T06:52:00Z</dcterms:modified>
</cp:coreProperties>
</file>