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1939B774" w:rsidR="00B57688" w:rsidRPr="00C93AC5" w:rsidRDefault="00B57688" w:rsidP="00C93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C93A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C93A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 г. № 230-З «Об изменении законов по вопросам налогообложения»</w:t>
      </w:r>
    </w:p>
    <w:p w14:paraId="6319CADC" w14:textId="7CDAC807" w:rsidR="00C93AC5" w:rsidRPr="00C93AC5" w:rsidRDefault="00C93AC5" w:rsidP="00C93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A76C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(с</w:t>
      </w:r>
      <w:r w:rsidRPr="00C93A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бор за осуществление деятельности по оказанию услуг в сфере агроэкотуризма</w:t>
      </w:r>
      <w:r w:rsidRPr="00BA76C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)</w:t>
      </w:r>
    </w:p>
    <w:p w14:paraId="71B90E92" w14:textId="77777777" w:rsidR="006A03CE" w:rsidRDefault="006A03CE" w:rsidP="00C9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F8845AB" w14:textId="2382F335" w:rsidR="00C93AC5" w:rsidRPr="00C93AC5" w:rsidRDefault="00C93AC5" w:rsidP="00C9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3AC5">
        <w:rPr>
          <w:rFonts w:ascii="Times New Roman" w:eastAsia="Times New Roman" w:hAnsi="Times New Roman" w:cs="Times New Roman"/>
          <w:sz w:val="30"/>
          <w:szCs w:val="30"/>
        </w:rPr>
        <w:t>С 1 января 2023 г. физические лиц, осуществляющие деятельность по оказанию услуг в сфере агроэкотуризма, производят уплату сбора за осуществление деятельности по оказанию услуг в сфере агроэкотуризма (далее – сбор).</w:t>
      </w:r>
    </w:p>
    <w:p w14:paraId="59E5929A" w14:textId="77777777" w:rsidR="00C93AC5" w:rsidRPr="00C93AC5" w:rsidRDefault="00C93AC5" w:rsidP="00C9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3AC5">
        <w:rPr>
          <w:rFonts w:ascii="Times New Roman" w:eastAsia="Times New Roman" w:hAnsi="Times New Roman" w:cs="Times New Roman"/>
          <w:sz w:val="30"/>
          <w:szCs w:val="30"/>
        </w:rPr>
        <w:t>С 1 января 2023 г. ставка сбора за каждую агроэкоусадьбу за месяц составляет 37 белорусских рублей. Новая ставка применяется при уплате сбора, срок уплаты которого наступает после 31 января 2023 г.</w:t>
      </w:r>
    </w:p>
    <w:p w14:paraId="573603EC" w14:textId="77777777" w:rsidR="00C93AC5" w:rsidRPr="00C93AC5" w:rsidRDefault="00C93AC5" w:rsidP="00C9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3AC5">
        <w:rPr>
          <w:rFonts w:ascii="Times New Roman" w:eastAsia="Times New Roman" w:hAnsi="Times New Roman" w:cs="Times New Roman"/>
          <w:sz w:val="30"/>
          <w:szCs w:val="30"/>
        </w:rPr>
        <w:t>С 1 июля 2023 г. физические лиц, осуществляющие деятельность по оказанию услуг в сфере агроэкотуризма, обязаны применять налог на профессиональный доход. При этом Законом предусмотрено, что по решению местных исполнительных и распорядительных органов таким лицам может быть предоставлено право осуществлять уплату сбора.</w:t>
      </w:r>
    </w:p>
    <w:p w14:paraId="50D8BF58" w14:textId="3E2197CD" w:rsidR="00031293" w:rsidRPr="00C93AC5" w:rsidRDefault="00031293" w:rsidP="00C93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AC5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C93AC5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C93AC5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C93AC5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C93AC5">
        <w:rPr>
          <w:rFonts w:ascii="Times New Roman" w:hAnsi="Times New Roman" w:cs="Times New Roman"/>
          <w:sz w:val="30"/>
          <w:szCs w:val="30"/>
        </w:rPr>
        <w:t>».</w:t>
      </w:r>
    </w:p>
    <w:p w14:paraId="26317FD7" w14:textId="77777777" w:rsidR="00031293" w:rsidRPr="00C93AC5" w:rsidRDefault="00031293" w:rsidP="00E87A3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C93AC5">
        <w:rPr>
          <w:rFonts w:ascii="Times New Roman" w:hAnsi="Times New Roman" w:cs="Times New Roman"/>
          <w:i/>
          <w:sz w:val="30"/>
          <w:szCs w:val="30"/>
        </w:rPr>
        <w:t>Инспекция МНС Республики Беларусь по г.Бобруйску</w:t>
      </w:r>
    </w:p>
    <w:p w14:paraId="1D84E5FA" w14:textId="77777777" w:rsidR="0012498A" w:rsidRPr="00C93AC5" w:rsidRDefault="0012498A" w:rsidP="00C93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C93AC5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DCE76" w14:textId="77777777" w:rsidR="00083A7D" w:rsidRDefault="00083A7D" w:rsidP="00892459">
      <w:pPr>
        <w:spacing w:after="0" w:line="240" w:lineRule="auto"/>
      </w:pPr>
      <w:r>
        <w:separator/>
      </w:r>
    </w:p>
  </w:endnote>
  <w:endnote w:type="continuationSeparator" w:id="0">
    <w:p w14:paraId="60873FE3" w14:textId="77777777" w:rsidR="00083A7D" w:rsidRDefault="00083A7D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633C" w14:textId="77777777" w:rsidR="00083A7D" w:rsidRDefault="00083A7D" w:rsidP="00892459">
      <w:pPr>
        <w:spacing w:after="0" w:line="240" w:lineRule="auto"/>
      </w:pPr>
      <w:r>
        <w:separator/>
      </w:r>
    </w:p>
  </w:footnote>
  <w:footnote w:type="continuationSeparator" w:id="0">
    <w:p w14:paraId="44EF808B" w14:textId="77777777" w:rsidR="00083A7D" w:rsidRDefault="00083A7D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2"/>
    <w:multiLevelType w:val="multilevel"/>
    <w:tmpl w:val="A5E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D36"/>
    <w:multiLevelType w:val="multilevel"/>
    <w:tmpl w:val="B8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50A"/>
    <w:multiLevelType w:val="multilevel"/>
    <w:tmpl w:val="1D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B7236"/>
    <w:multiLevelType w:val="multilevel"/>
    <w:tmpl w:val="BF8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245D"/>
    <w:multiLevelType w:val="multilevel"/>
    <w:tmpl w:val="5AE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47DE"/>
    <w:multiLevelType w:val="multilevel"/>
    <w:tmpl w:val="9D5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D7D68"/>
    <w:multiLevelType w:val="multilevel"/>
    <w:tmpl w:val="871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A716B"/>
    <w:multiLevelType w:val="multilevel"/>
    <w:tmpl w:val="E9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81C0D"/>
    <w:multiLevelType w:val="multilevel"/>
    <w:tmpl w:val="B756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619C6"/>
    <w:multiLevelType w:val="multilevel"/>
    <w:tmpl w:val="DC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82DA0"/>
    <w:multiLevelType w:val="multilevel"/>
    <w:tmpl w:val="0F8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45437"/>
    <w:multiLevelType w:val="multilevel"/>
    <w:tmpl w:val="1B0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92C3D"/>
    <w:multiLevelType w:val="multilevel"/>
    <w:tmpl w:val="BA3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83039"/>
    <w:multiLevelType w:val="multilevel"/>
    <w:tmpl w:val="80E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9357C"/>
    <w:multiLevelType w:val="multilevel"/>
    <w:tmpl w:val="276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43B5C"/>
    <w:multiLevelType w:val="multilevel"/>
    <w:tmpl w:val="04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37A0F"/>
    <w:multiLevelType w:val="multilevel"/>
    <w:tmpl w:val="A9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5014C"/>
    <w:multiLevelType w:val="multilevel"/>
    <w:tmpl w:val="EBB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20306"/>
    <w:multiLevelType w:val="multilevel"/>
    <w:tmpl w:val="39F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8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7"/>
  </w:num>
  <w:num w:numId="10">
    <w:abstractNumId w:val="17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  <w:num w:numId="18">
    <w:abstractNumId w:val="20"/>
  </w:num>
  <w:num w:numId="19">
    <w:abstractNumId w:val="4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31293"/>
    <w:rsid w:val="00067F6B"/>
    <w:rsid w:val="00083A7D"/>
    <w:rsid w:val="0009460D"/>
    <w:rsid w:val="000C4A3E"/>
    <w:rsid w:val="0012498A"/>
    <w:rsid w:val="001B4C4E"/>
    <w:rsid w:val="001D38A1"/>
    <w:rsid w:val="001E3234"/>
    <w:rsid w:val="0023133E"/>
    <w:rsid w:val="002331BD"/>
    <w:rsid w:val="002670F6"/>
    <w:rsid w:val="00300AA7"/>
    <w:rsid w:val="003A15A3"/>
    <w:rsid w:val="003C1168"/>
    <w:rsid w:val="003F3E56"/>
    <w:rsid w:val="004247CC"/>
    <w:rsid w:val="00475BBC"/>
    <w:rsid w:val="004B0AF0"/>
    <w:rsid w:val="005748C1"/>
    <w:rsid w:val="005C4786"/>
    <w:rsid w:val="005D7BF6"/>
    <w:rsid w:val="006225B3"/>
    <w:rsid w:val="00644C14"/>
    <w:rsid w:val="006749B5"/>
    <w:rsid w:val="006A03CE"/>
    <w:rsid w:val="006C7192"/>
    <w:rsid w:val="006D01DC"/>
    <w:rsid w:val="006D1D87"/>
    <w:rsid w:val="006E1EC7"/>
    <w:rsid w:val="007265B9"/>
    <w:rsid w:val="007603FB"/>
    <w:rsid w:val="007625ED"/>
    <w:rsid w:val="008130B9"/>
    <w:rsid w:val="0085095A"/>
    <w:rsid w:val="00892459"/>
    <w:rsid w:val="008C5B5C"/>
    <w:rsid w:val="00940481"/>
    <w:rsid w:val="009979C1"/>
    <w:rsid w:val="009B2672"/>
    <w:rsid w:val="009D66FA"/>
    <w:rsid w:val="00A00167"/>
    <w:rsid w:val="00A0112A"/>
    <w:rsid w:val="00A35E97"/>
    <w:rsid w:val="00A77194"/>
    <w:rsid w:val="00AB4211"/>
    <w:rsid w:val="00AC7851"/>
    <w:rsid w:val="00B57688"/>
    <w:rsid w:val="00B96E1C"/>
    <w:rsid w:val="00BA76CE"/>
    <w:rsid w:val="00BB6F4F"/>
    <w:rsid w:val="00BE09C7"/>
    <w:rsid w:val="00C103DF"/>
    <w:rsid w:val="00C67F30"/>
    <w:rsid w:val="00C93AC5"/>
    <w:rsid w:val="00CC3E2D"/>
    <w:rsid w:val="00D36ADF"/>
    <w:rsid w:val="00D42EF6"/>
    <w:rsid w:val="00D55939"/>
    <w:rsid w:val="00D6766E"/>
    <w:rsid w:val="00E87A3A"/>
    <w:rsid w:val="00F42634"/>
    <w:rsid w:val="00F46A85"/>
    <w:rsid w:val="00FE323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6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2023-01-05T06:31:00Z</cp:lastPrinted>
  <dcterms:created xsi:type="dcterms:W3CDTF">2023-01-12T07:04:00Z</dcterms:created>
  <dcterms:modified xsi:type="dcterms:W3CDTF">2023-01-12T07:04:00Z</dcterms:modified>
</cp:coreProperties>
</file>