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F3" w:rsidRPr="00145DF3" w:rsidRDefault="00145DF3" w:rsidP="00145DF3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45DF3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Pr="00145DF3">
        <w:rPr>
          <w:rFonts w:ascii="Times New Roman" w:hAnsi="Times New Roman" w:cs="Times New Roman"/>
          <w:b/>
          <w:sz w:val="30"/>
          <w:szCs w:val="30"/>
        </w:rPr>
        <w:t>Правовая ответственность родителей за жизнь и здоровье несовершеннолетних</w:t>
      </w:r>
      <w:r w:rsidRPr="00145DF3">
        <w:rPr>
          <w:rFonts w:ascii="Times New Roman" w:hAnsi="Times New Roman" w:cs="Times New Roman"/>
          <w:b/>
          <w:sz w:val="30"/>
          <w:szCs w:val="30"/>
        </w:rPr>
        <w:t>.</w:t>
      </w:r>
    </w:p>
    <w:p w:rsidR="00145DF3" w:rsidRPr="00145DF3" w:rsidRDefault="00145DF3" w:rsidP="0014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DF3">
        <w:rPr>
          <w:rFonts w:ascii="Times New Roman" w:hAnsi="Times New Roman" w:cs="Times New Roman"/>
          <w:sz w:val="30"/>
          <w:szCs w:val="30"/>
        </w:rPr>
        <w:t>Семья – социальный институт. Все внутрисемейные процессы оказывают воздействие на общество, и в то же время сама семья чутко реагирует на все изменения, происходящие в общественной и государственной жизни. Поэтому государство и общество должны проявлять постоянную заботу о семье и семейном воспитании.</w:t>
      </w:r>
    </w:p>
    <w:p w:rsidR="00145DF3" w:rsidRPr="00145DF3" w:rsidRDefault="00145DF3" w:rsidP="0014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DF3">
        <w:rPr>
          <w:rFonts w:ascii="Times New Roman" w:hAnsi="Times New Roman" w:cs="Times New Roman"/>
          <w:sz w:val="30"/>
          <w:szCs w:val="30"/>
        </w:rPr>
        <w:t xml:space="preserve"> В основе семейного воспитания лежит семейное право, которое закреплено Конституцией страны, законодательными и нормативными документами о браке, семье, правах ребенка и защите материнства и детства. </w:t>
      </w:r>
    </w:p>
    <w:p w:rsidR="00145DF3" w:rsidRPr="00145DF3" w:rsidRDefault="00145DF3" w:rsidP="0014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DF3">
        <w:rPr>
          <w:rFonts w:ascii="Times New Roman" w:hAnsi="Times New Roman" w:cs="Times New Roman"/>
          <w:sz w:val="30"/>
          <w:szCs w:val="30"/>
        </w:rPr>
        <w:t xml:space="preserve">Важное место среди документов, гарантирующих жизнь и здоровье детей, занимает международная Конвенция ООН о правах ребенка (1989), ратифицированная Верховным Советом Республики Беларусь в 1990 году. Этот документ провозглашает право ребенка на жизнь и на родителей, а также право на особую заботу и помощь. В соответствии с Конвенцией родители должны гарантировать свободу и достоинство своих детей, создать в семье условия для их личностного и гражданского становления, для их свободной и творческой жизни. Конвенция предостерегает родителей от авторитарного обращения с ребенком. В целом в Конвенции раскрываются положения об охране жизни и здоровья детей, о роли, правах и обязанностях родителей, о воспитании детей в семье. </w:t>
      </w:r>
    </w:p>
    <w:p w:rsidR="000A68CD" w:rsidRPr="00145DF3" w:rsidRDefault="00145DF3" w:rsidP="0014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5DF3">
        <w:rPr>
          <w:rFonts w:ascii="Times New Roman" w:hAnsi="Times New Roman" w:cs="Times New Roman"/>
          <w:sz w:val="30"/>
          <w:szCs w:val="30"/>
        </w:rPr>
        <w:t xml:space="preserve">Согласно статье 1 Закона Республики Беларусь от 19 ноября 1993 г. № 2570 – XII «О правах ребенка» правовую основу регулирования прав ребенка в Республике Беларусь составляют: </w:t>
      </w:r>
      <w:proofErr w:type="gramStart"/>
      <w:r w:rsidRPr="00145DF3">
        <w:rPr>
          <w:rFonts w:ascii="Times New Roman" w:hAnsi="Times New Roman" w:cs="Times New Roman"/>
          <w:sz w:val="30"/>
          <w:szCs w:val="30"/>
        </w:rPr>
        <w:t xml:space="preserve">Конституция Республики Беларусь (далее – Конституция), международные договоры Республики Беларусь, Закон Республики Беларусь от 19 ноября 1993 г. № 2570 – XII«О правах ребенка», Декрет Президента Республики Беларусь от 24 ноября 2006 г. № 18 «О дополнительных мерах по государственной защите детей в неблагополучных семьях» (далее – Декрет № 18), Кодекс Республики Беларусь о браке и семье (далее – </w:t>
      </w:r>
      <w:proofErr w:type="spellStart"/>
      <w:r w:rsidRPr="00145DF3">
        <w:rPr>
          <w:rFonts w:ascii="Times New Roman" w:hAnsi="Times New Roman" w:cs="Times New Roman"/>
          <w:sz w:val="30"/>
          <w:szCs w:val="30"/>
        </w:rPr>
        <w:t>КоБС</w:t>
      </w:r>
      <w:proofErr w:type="spellEnd"/>
      <w:r w:rsidRPr="00145DF3">
        <w:rPr>
          <w:rFonts w:ascii="Times New Roman" w:hAnsi="Times New Roman" w:cs="Times New Roman"/>
          <w:sz w:val="30"/>
          <w:szCs w:val="30"/>
        </w:rPr>
        <w:t>), Гражданский кодекс Республики Беларусь, Кодекс Республики</w:t>
      </w:r>
      <w:proofErr w:type="gramEnd"/>
      <w:r w:rsidRPr="00145DF3">
        <w:rPr>
          <w:rFonts w:ascii="Times New Roman" w:hAnsi="Times New Roman" w:cs="Times New Roman"/>
          <w:sz w:val="30"/>
          <w:szCs w:val="30"/>
        </w:rPr>
        <w:t xml:space="preserve"> Беларусь об образовании, 2 Кодекс Республики Беларусь об административных правонарушениях (далее – КоАП), Уголовный кодекс Республики Беларусь (далее – УК) и иные акты законодательства Республики Беларусь, регламентирующие порядок и условия реализации прав и законных интересов ребенка. Таким образом, в Республике Беларусь на законодательном уровне закреплен ряд обязанностей, которые родители должны выполнять в отношении своих детей. Так, обязанности родителей в воспитании детей, заботы об их здоровье, развитии и обучении закреплены в части 3 статьи 32 Конституции. 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Ответственность за ненадлежащее воспитание детей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мера государственно – принудительного характера, применяемая к родителям и заменяющим их лицам, виновно нарушившим обязанности по воспитанию, влекущая неблагоприятные последствия для родителей и основанная на государственном и общественном осуждении их поведения, направленная на охрану прав и интересов ребенка.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Статьей 9.4 Кодекса Республики Беларусь об административных правонарушениях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предусмотрена ответственность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 невыполнение родителями или лицами, их заменяющими, обязанностей по воспитанию несовершеннолетних детей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повлекшее совершение несовершеннолетним в возрасте до шестнадцати лет деяния, содержащего признаки административного правонарушения, либо преступления, административная или уголовная ответственность за которое наступает после достижения этого возраста. Санкция данной статьи предусматривает наложение взыскания в виде штрафа в размере до десяти базовых величин.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Для тех родителей, кто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выполняет свои обязанности, безразличен к безопасности своих детей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КоАП дополнен статьей 17.13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«Неисполнение обязанностей по сопровождению или обеспечению сопровождения несовершеннолетнего в ночное время вне жилища». Соответствующее правонарушение влечет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предупреждение или наложение штрафа в размере до двух базовых величин, а то же деяние, совершенное повторно в течение одного года после наложения административного взыскания за такое же нарушение, - наложение штрафа в размере от двух до пяти базовых величин.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соответствии со ст. 942 Гражданского кодекса Республики Беларусь за вред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причиненный несовершеннолетним, не достигшим четырнадцати лет (малолетним),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отвечают его родители, усыновители или опекун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Ответственность родителей за воспитание детей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привыкли рассматривать семью как очаг мира и любви, где человека окружают самые близкие и дорогие люди. Однако при более пристальном рассмотрении оказывается, что это не так. Семья все чаще напоминает театр военных действий, арену ожесточенных споров, взаимных обвинений и угроз, нередко доходит и до применения физической силы. Долгое время считалось: все это дела деликатные, внутри - семейные... Но слишком тягостны и обширны последствия такого насилия. Слишком широко и глубоко они отзываются на судьбах взрослых и детей, чтобы это могло оставаться «частным делом»...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Забота о детях, их воспитание - равное право и обязанность родителей.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Сегодня права детей не редко нарушаются родителями. Между тем,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забота о детях - это важнейшая обязанность родителей.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В 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случае невыполнения родителями или лицами их заменяющими, своих обязанностей по отношению к ребенку, а также в случае ненадлежащего их выполнения к ним могут быть применены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меры правовой ответственности.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Действующее законодательство предусматривает различные меры ответственности родителей и лиц их заменяющих: семейную, административную, гражданскую, уголовную.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Семейно-правовая ответственность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(ст. 75 </w:t>
      </w:r>
      <w:proofErr w:type="spell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КоБС</w:t>
      </w:r>
      <w:proofErr w:type="spell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 </w:t>
      </w: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социально опасным положением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понимается обстановка, при которой: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не удовлетворяются основные жизненные потребности ребенка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ребенок вследствие беспризорности или безнадзорности совершает деяния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содержащие признаки административного правонарушения либо преступления;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лица, принимающие участие в воспитании и </w:t>
      </w:r>
      <w:proofErr w:type="gramStart"/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со</w:t>
      </w:r>
      <w:proofErr w:type="gramEnd"/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 держании ребенка, ведут аморальный образ жизни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ненадлежаще</w:t>
      </w:r>
      <w:proofErr w:type="spell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выполняют обязанности по воспитанию и содержанию ребенка, в связи с чем имеет место опасность для его жизни или здоровья (ст. 67 </w:t>
      </w:r>
      <w:proofErr w:type="spell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КоБС</w:t>
      </w:r>
      <w:proofErr w:type="spell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Какие административные наказания могут применяться к родителям?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родителям применяют ад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министративные меры (объявить предупреждение, возложить обязанность загладить причиненный вред или наложить денежный штраф):</w:t>
      </w:r>
    </w:p>
    <w:p w:rsidR="00145DF3" w:rsidRPr="00145DF3" w:rsidRDefault="00145DF3" w:rsidP="00145D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невыполнение родителями или лицами, их заменяющими, обязанностей по воспитанию несовершеннолетних детей, повлекшее совершение несовершеннолетним в возрасте до 16 лет деяния, содержащего признаки правонарушения (ст.9.4.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КоАП);</w:t>
      </w:r>
      <w:proofErr w:type="gramEnd"/>
    </w:p>
    <w:p w:rsidR="00145DF3" w:rsidRPr="00145DF3" w:rsidRDefault="00145DF3" w:rsidP="00145D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совершение подростками в возрасте до 16 лет нарушений правил дорожного движения (18.23.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КоАП);</w:t>
      </w:r>
      <w:proofErr w:type="gramEnd"/>
    </w:p>
    <w:p w:rsidR="00145DF3" w:rsidRPr="00145DF3" w:rsidRDefault="00145DF3" w:rsidP="00145D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 (17.3.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КоАП).</w:t>
      </w:r>
      <w:proofErr w:type="gramEnd"/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каких случаях родители несут уголовную ответственность?</w:t>
      </w:r>
    </w:p>
    <w:p w:rsidR="00145DF3" w:rsidRPr="00145DF3" w:rsidRDefault="00145DF3" w:rsidP="00145D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вовлечение несовершеннолетнего в систематическое употребление спиртных напитков и одурманивающих веществ (ст. 173 УК);</w:t>
      </w:r>
    </w:p>
    <w:p w:rsidR="00145DF3" w:rsidRPr="00145DF3" w:rsidRDefault="00145DF3" w:rsidP="00145D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вовлечение в занятие проституцией, бродяжничеством или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попрошайничеством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(ст. 173 УК);</w:t>
      </w:r>
    </w:p>
    <w:p w:rsidR="00145DF3" w:rsidRPr="00145DF3" w:rsidRDefault="00145DF3" w:rsidP="00145DF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уклонение от уплаты средств на содержание детей (ст. 174 УК).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Гражданско-правовая ответственность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несет ответственность за вред, причиненный ребенком в возрасте до 14 лет?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956 ГК).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несет ответственность за вред, причиненный подростком в возрасте от 14 до 18 лет?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Сам подросток. Если несовершеннолетний, причинивший вред в возрасте от 14 до 18 лет, не располагает необходимыми средствами, вред полностью или в недостающей части может быть взыскан с родителей или опекунов, если они не докажут, что вред возник не по их вине. Но, если при достижении совершеннолетия, у </w:t>
      </w:r>
      <w:proofErr w:type="spell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причинителя</w:t>
      </w:r>
      <w:proofErr w:type="spell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вреда появилось достаточное имущество, вред будет возмещен из этого имущества (ст. 956 ГК).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Родители могут быть по суду лишены родительских прав, если они (ст. 80 </w:t>
      </w:r>
      <w:proofErr w:type="spell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КоБС</w:t>
      </w:r>
      <w:proofErr w:type="spell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): уклоняются от выполнения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обязанное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родителей, в том числе уклоняются от уплаты алиментов; злоупотребляют родительскими правами и т.д.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решение</w:t>
      </w:r>
      <w:proofErr w:type="gramEnd"/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 влечет за собой лишение родительских прав? </w:t>
      </w:r>
      <w:r w:rsidRPr="00145D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145DF3" w:rsidRPr="00145DF3" w:rsidRDefault="00145DF3" w:rsidP="00145DF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 xml:space="preserve">Лишение родительских прав не освобождает родителей от обязанностей по содержанию ребенка (ст. 82 </w:t>
      </w:r>
      <w:proofErr w:type="spellStart"/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КоБС</w:t>
      </w:r>
      <w:proofErr w:type="spellEnd"/>
      <w:r w:rsidRPr="00145DF3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).</w:t>
      </w:r>
    </w:p>
    <w:bookmarkEnd w:id="0"/>
    <w:p w:rsidR="00145DF3" w:rsidRPr="00145DF3" w:rsidRDefault="00145DF3" w:rsidP="00145D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45DF3" w:rsidRPr="00145DF3" w:rsidSect="00145D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392"/>
    <w:multiLevelType w:val="multilevel"/>
    <w:tmpl w:val="007E4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06B0B"/>
    <w:multiLevelType w:val="multilevel"/>
    <w:tmpl w:val="84BA5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F"/>
    <w:rsid w:val="000A68CD"/>
    <w:rsid w:val="00145DF3"/>
    <w:rsid w:val="004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DF3"/>
    <w:rPr>
      <w:b/>
      <w:bCs/>
    </w:rPr>
  </w:style>
  <w:style w:type="character" w:styleId="a5">
    <w:name w:val="Emphasis"/>
    <w:basedOn w:val="a0"/>
    <w:uiPriority w:val="20"/>
    <w:qFormat/>
    <w:rsid w:val="00145D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DF3"/>
    <w:rPr>
      <w:b/>
      <w:bCs/>
    </w:rPr>
  </w:style>
  <w:style w:type="character" w:styleId="a5">
    <w:name w:val="Emphasis"/>
    <w:basedOn w:val="a0"/>
    <w:uiPriority w:val="20"/>
    <w:qFormat/>
    <w:rsid w:val="00145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1423</Words>
  <Characters>8112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Николаевна</dc:creator>
  <cp:keywords/>
  <dc:description/>
  <cp:lastModifiedBy>Горячева Ольга Николаевна</cp:lastModifiedBy>
  <cp:revision>2</cp:revision>
  <dcterms:created xsi:type="dcterms:W3CDTF">2021-11-18T05:37:00Z</dcterms:created>
  <dcterms:modified xsi:type="dcterms:W3CDTF">2021-11-18T05:42:00Z</dcterms:modified>
</cp:coreProperties>
</file>