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1E" w:rsidRPr="00FA2934" w:rsidRDefault="0095781E" w:rsidP="00FA2934">
      <w:pPr>
        <w:jc w:val="center"/>
        <w:rPr>
          <w:b/>
          <w:sz w:val="36"/>
          <w:szCs w:val="36"/>
        </w:rPr>
      </w:pPr>
      <w:r w:rsidRPr="00FA2934">
        <w:rPr>
          <w:b/>
          <w:sz w:val="36"/>
          <w:szCs w:val="36"/>
        </w:rPr>
        <w:t>ОПРЕДЕЛЕНИЕ ГРАЖДАН</w:t>
      </w:r>
      <w:r w:rsidR="00D9665A" w:rsidRPr="00FA2934">
        <w:rPr>
          <w:b/>
          <w:sz w:val="36"/>
          <w:szCs w:val="36"/>
        </w:rPr>
        <w:t xml:space="preserve"> </w:t>
      </w:r>
      <w:r w:rsidR="00FA2934">
        <w:rPr>
          <w:b/>
          <w:sz w:val="36"/>
          <w:szCs w:val="36"/>
        </w:rPr>
        <w:t xml:space="preserve"> </w:t>
      </w:r>
      <w:r w:rsidRPr="00FA2934">
        <w:rPr>
          <w:b/>
          <w:sz w:val="36"/>
          <w:szCs w:val="36"/>
        </w:rPr>
        <w:t>В ДОМА-ИНТЕРНАТЫ.</w:t>
      </w:r>
    </w:p>
    <w:p w:rsidR="0095781E" w:rsidRPr="00FA2934" w:rsidRDefault="0095781E" w:rsidP="00FA2934">
      <w:pPr>
        <w:jc w:val="center"/>
        <w:rPr>
          <w:b/>
          <w:sz w:val="36"/>
          <w:szCs w:val="36"/>
        </w:rPr>
      </w:pPr>
      <w:r w:rsidRPr="00FA2934">
        <w:rPr>
          <w:b/>
          <w:sz w:val="36"/>
          <w:szCs w:val="36"/>
        </w:rPr>
        <w:t>ПОРЯДОК И УСЛОВИЯ.</w:t>
      </w:r>
    </w:p>
    <w:p w:rsidR="00D9665A" w:rsidRPr="00FA2934" w:rsidRDefault="00D9665A" w:rsidP="00FA2934">
      <w:pPr>
        <w:jc w:val="center"/>
        <w:rPr>
          <w:b/>
          <w:sz w:val="36"/>
          <w:szCs w:val="36"/>
        </w:rPr>
      </w:pPr>
    </w:p>
    <w:p w:rsidR="00C73295" w:rsidRPr="00AE7A34" w:rsidRDefault="00D9665A" w:rsidP="00D9665A">
      <w:pPr>
        <w:jc w:val="both"/>
        <w:rPr>
          <w:rFonts w:cs="Times New Roman"/>
          <w:szCs w:val="30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AE7A34">
        <w:rPr>
          <w:rFonts w:cs="Times New Roman"/>
          <w:szCs w:val="30"/>
          <w:shd w:val="clear" w:color="auto" w:fill="FFFFFF"/>
        </w:rPr>
        <w:t>В настоящее время в Могилёвской области функционирует 9 государственных учреждений социального обслуживания (далее – дома-интернаты), осуществляющих стационарное социальное обслуживание</w:t>
      </w:r>
      <w:r w:rsidR="00C73295" w:rsidRPr="00AE7A34">
        <w:rPr>
          <w:rFonts w:cs="Times New Roman"/>
          <w:szCs w:val="30"/>
          <w:shd w:val="clear" w:color="auto" w:fill="FFFFFF"/>
        </w:rPr>
        <w:t xml:space="preserve">. </w:t>
      </w:r>
    </w:p>
    <w:p w:rsidR="0095781E" w:rsidRPr="00AE7A34" w:rsidRDefault="00C73295" w:rsidP="00D9665A">
      <w:p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 xml:space="preserve"> </w:t>
      </w:r>
      <w:r w:rsidRPr="00AE7A34">
        <w:rPr>
          <w:rFonts w:cs="Times New Roman"/>
          <w:szCs w:val="30"/>
          <w:shd w:val="clear" w:color="auto" w:fill="FFFFFF"/>
        </w:rPr>
        <w:tab/>
        <w:t>И</w:t>
      </w:r>
      <w:r w:rsidR="00D9665A" w:rsidRPr="00AE7A34">
        <w:rPr>
          <w:rFonts w:cs="Times New Roman"/>
          <w:szCs w:val="30"/>
          <w:shd w:val="clear" w:color="auto" w:fill="FFFFFF"/>
        </w:rPr>
        <w:t>з них: 6 психоневрологических, 2 для престарелых и инвалидов, 1 для детей-инвалидов с особенно</w:t>
      </w:r>
      <w:r w:rsidRPr="00AE7A34">
        <w:rPr>
          <w:rFonts w:cs="Times New Roman"/>
          <w:szCs w:val="30"/>
          <w:shd w:val="clear" w:color="auto" w:fill="FFFFFF"/>
        </w:rPr>
        <w:t>стями психофизического развития: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«Чаусский психоневрологический дом-интернат»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</w:t>
      </w:r>
      <w:proofErr w:type="spellStart"/>
      <w:r w:rsidRPr="00AE7A34">
        <w:rPr>
          <w:rFonts w:cs="Times New Roman"/>
          <w:szCs w:val="30"/>
          <w:shd w:val="clear" w:color="auto" w:fill="FFFFFF"/>
        </w:rPr>
        <w:t>Хотимский</w:t>
      </w:r>
      <w:proofErr w:type="spellEnd"/>
      <w:r w:rsidRPr="00AE7A34">
        <w:rPr>
          <w:rFonts w:cs="Times New Roman"/>
          <w:szCs w:val="30"/>
          <w:shd w:val="clear" w:color="auto" w:fill="FFFFFF"/>
        </w:rPr>
        <w:t xml:space="preserve"> психоневрологический дом-интернат»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«Быховский психоневрологический дом-интернат»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«Каменский психоневрологический дом-интернат»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«Кричевский психоневрологический дом-интернат»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</w:t>
      </w:r>
      <w:proofErr w:type="spellStart"/>
      <w:r w:rsidRPr="00AE7A34">
        <w:rPr>
          <w:rFonts w:cs="Times New Roman"/>
          <w:szCs w:val="30"/>
          <w:shd w:val="clear" w:color="auto" w:fill="FFFFFF"/>
        </w:rPr>
        <w:t>Солтановский</w:t>
      </w:r>
      <w:proofErr w:type="spellEnd"/>
      <w:r w:rsidRPr="00AE7A34">
        <w:rPr>
          <w:rFonts w:cs="Times New Roman"/>
          <w:szCs w:val="30"/>
          <w:shd w:val="clear" w:color="auto" w:fill="FFFFFF"/>
        </w:rPr>
        <w:t xml:space="preserve"> психоневрологический дом-интернат»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</w:t>
      </w:r>
      <w:proofErr w:type="spellStart"/>
      <w:r w:rsidRPr="00AE7A34">
        <w:rPr>
          <w:rFonts w:cs="Times New Roman"/>
          <w:szCs w:val="30"/>
          <w:shd w:val="clear" w:color="auto" w:fill="FFFFFF"/>
        </w:rPr>
        <w:t>Белыничский</w:t>
      </w:r>
      <w:proofErr w:type="spellEnd"/>
      <w:r w:rsidRPr="00AE7A34">
        <w:rPr>
          <w:rFonts w:cs="Times New Roman"/>
          <w:szCs w:val="30"/>
          <w:shd w:val="clear" w:color="auto" w:fill="FFFFFF"/>
        </w:rPr>
        <w:t xml:space="preserve"> дом-интернат для престарелых и инвалидов»</w:t>
      </w:r>
    </w:p>
    <w:p w:rsidR="00C73295" w:rsidRPr="00AE7A34" w:rsidRDefault="00C73295" w:rsidP="00C73295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</w:t>
      </w:r>
      <w:proofErr w:type="spellStart"/>
      <w:r w:rsidRPr="00AE7A34">
        <w:rPr>
          <w:rFonts w:cs="Times New Roman"/>
          <w:szCs w:val="30"/>
          <w:shd w:val="clear" w:color="auto" w:fill="FFFFFF"/>
        </w:rPr>
        <w:t>Рестянский</w:t>
      </w:r>
      <w:proofErr w:type="spellEnd"/>
      <w:r w:rsidRPr="00AE7A34">
        <w:rPr>
          <w:rFonts w:cs="Times New Roman"/>
          <w:szCs w:val="30"/>
          <w:shd w:val="clear" w:color="auto" w:fill="FFFFFF"/>
        </w:rPr>
        <w:t xml:space="preserve"> дом-интернат для престарелых и инвалидов»</w:t>
      </w:r>
    </w:p>
    <w:p w:rsidR="00C73295" w:rsidRPr="00AE7A34" w:rsidRDefault="00C73295" w:rsidP="00D9665A">
      <w:pPr>
        <w:pStyle w:val="a5"/>
        <w:numPr>
          <w:ilvl w:val="0"/>
          <w:numId w:val="7"/>
        </w:numPr>
        <w:jc w:val="both"/>
        <w:rPr>
          <w:rFonts w:cs="Times New Roman"/>
          <w:szCs w:val="30"/>
          <w:shd w:val="clear" w:color="auto" w:fill="FFFFFF"/>
        </w:rPr>
      </w:pPr>
      <w:r w:rsidRPr="00AE7A34">
        <w:rPr>
          <w:rFonts w:cs="Times New Roman"/>
          <w:szCs w:val="30"/>
          <w:shd w:val="clear" w:color="auto" w:fill="FFFFFF"/>
        </w:rPr>
        <w:t>Государственное учреждение социального обслуживания «</w:t>
      </w:r>
      <w:proofErr w:type="spellStart"/>
      <w:r w:rsidRPr="00AE7A34">
        <w:rPr>
          <w:rFonts w:cs="Times New Roman"/>
          <w:szCs w:val="30"/>
          <w:shd w:val="clear" w:color="auto" w:fill="FFFFFF"/>
        </w:rPr>
        <w:t>Весновский</w:t>
      </w:r>
      <w:proofErr w:type="spellEnd"/>
      <w:r w:rsidRPr="00AE7A34">
        <w:rPr>
          <w:rFonts w:cs="Times New Roman"/>
          <w:szCs w:val="30"/>
          <w:shd w:val="clear" w:color="auto" w:fill="FFFFFF"/>
        </w:rPr>
        <w:t xml:space="preserve"> дом-интернат для детей и инвалидов с особенностями психофизического развития»</w:t>
      </w:r>
      <w:r w:rsidR="00FA2934" w:rsidRPr="00AE7A34">
        <w:rPr>
          <w:rFonts w:cs="Times New Roman"/>
          <w:szCs w:val="30"/>
          <w:shd w:val="clear" w:color="auto" w:fill="FFFFFF"/>
        </w:rPr>
        <w:t>.</w:t>
      </w:r>
    </w:p>
    <w:p w:rsidR="00E73F07" w:rsidRPr="00AE7A34" w:rsidRDefault="0095781E" w:rsidP="00362320">
      <w:pPr>
        <w:jc w:val="both"/>
        <w:rPr>
          <w:szCs w:val="30"/>
        </w:rPr>
      </w:pPr>
      <w:r w:rsidRPr="00AE7A34">
        <w:rPr>
          <w:szCs w:val="30"/>
        </w:rPr>
        <w:tab/>
      </w:r>
      <w:proofErr w:type="gramStart"/>
      <w:r w:rsidR="00362320" w:rsidRPr="00AE7A34">
        <w:rPr>
          <w:szCs w:val="30"/>
        </w:rPr>
        <w:t>Определение граждан в дома-интернаты регулируется Положением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</w:t>
      </w:r>
      <w:r w:rsidR="00D9665A" w:rsidRPr="00AE7A34">
        <w:rPr>
          <w:szCs w:val="30"/>
        </w:rPr>
        <w:t>елых и инвалидов, утвержденным П</w:t>
      </w:r>
      <w:r w:rsidR="00362320" w:rsidRPr="00AE7A34">
        <w:rPr>
          <w:szCs w:val="30"/>
        </w:rPr>
        <w:t>остановлением Совета Министров Республики Беларусь от 24.09.2008 №1408 «О специальных жилых помещениях</w:t>
      </w:r>
      <w:r w:rsidR="000D0479" w:rsidRPr="00AE7A34">
        <w:rPr>
          <w:szCs w:val="30"/>
        </w:rPr>
        <w:t xml:space="preserve"> государственного жилищного фонда»</w:t>
      </w:r>
      <w:r w:rsidR="007F5E5C" w:rsidRPr="00AE7A34">
        <w:rPr>
          <w:szCs w:val="30"/>
        </w:rPr>
        <w:t>.</w:t>
      </w:r>
      <w:proofErr w:type="gramEnd"/>
    </w:p>
    <w:p w:rsidR="003C0A60" w:rsidRPr="00AE7A34" w:rsidRDefault="003C0A60" w:rsidP="000D088F">
      <w:pPr>
        <w:ind w:firstLine="708"/>
        <w:jc w:val="both"/>
        <w:rPr>
          <w:rFonts w:eastAsia="Times New Roman"/>
          <w:szCs w:val="30"/>
          <w:lang w:eastAsia="ru-RU"/>
        </w:rPr>
      </w:pPr>
      <w:r w:rsidRPr="00AE7A34">
        <w:rPr>
          <w:rFonts w:eastAsia="Times New Roman"/>
          <w:szCs w:val="30"/>
          <w:lang w:eastAsia="ru-RU"/>
        </w:rPr>
        <w:t>Условием предоставления гражданам специального жилого помещения в доме-интернате  является нуждаемость гражданина по состоянию здоровья в бытовом обслуживании, уходе и медицинской помощи при отсутствии у них показаний к стационарному лечению в организациях здравоохранения и медицинских противопоказаний.</w:t>
      </w:r>
      <w:r w:rsidR="000D088F" w:rsidRPr="00AE7A34">
        <w:rPr>
          <w:rFonts w:eastAsia="Times New Roman"/>
          <w:szCs w:val="30"/>
          <w:lang w:eastAsia="ru-RU"/>
        </w:rPr>
        <w:t xml:space="preserve"> Места в домах-интернатах для детей-инвалидов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помощи.</w:t>
      </w:r>
      <w:r w:rsidR="00872D1A" w:rsidRPr="00AE7A34">
        <w:rPr>
          <w:szCs w:val="30"/>
        </w:rPr>
        <w:t xml:space="preserve"> Специальные жилые помещения в психоневрологических домах-интернатах для постоянного проживания предоставляются гражданам, признанным в </w:t>
      </w:r>
      <w:r w:rsidR="00872D1A" w:rsidRPr="00AE7A34">
        <w:rPr>
          <w:szCs w:val="30"/>
        </w:rPr>
        <w:lastRenderedPageBreak/>
        <w:t>установленном порядке недееспособными, нуждающимся в постоянном постороннем уходе или посторонней помощи, бытовом обслуживании и медицинской помощи.</w:t>
      </w:r>
    </w:p>
    <w:p w:rsidR="009557D0" w:rsidRPr="00AE7A34" w:rsidRDefault="008E50A5" w:rsidP="00FA2934">
      <w:pPr>
        <w:jc w:val="both"/>
        <w:rPr>
          <w:sz w:val="32"/>
          <w:szCs w:val="32"/>
        </w:rPr>
      </w:pPr>
      <w:r w:rsidRPr="00AE7A34">
        <w:rPr>
          <w:szCs w:val="30"/>
        </w:rPr>
        <w:t xml:space="preserve">        Специальные жилые помещения в домах-интернатах могут быть предоставлены гражданам </w:t>
      </w:r>
      <w:r w:rsidR="00DB45EC" w:rsidRPr="00AE7A34">
        <w:rPr>
          <w:szCs w:val="30"/>
        </w:rPr>
        <w:t>без взимания платы</w:t>
      </w:r>
      <w:r w:rsidR="00E73F07" w:rsidRPr="00AE7A34">
        <w:rPr>
          <w:szCs w:val="30"/>
        </w:rPr>
        <w:t xml:space="preserve"> и </w:t>
      </w:r>
      <w:r w:rsidRPr="00AE7A34">
        <w:rPr>
          <w:szCs w:val="30"/>
        </w:rPr>
        <w:t>на платных основаниях</w:t>
      </w:r>
      <w:r w:rsidRPr="00AE7A34">
        <w:rPr>
          <w:sz w:val="32"/>
          <w:szCs w:val="32"/>
        </w:rPr>
        <w:t>.</w:t>
      </w:r>
      <w:r w:rsidR="003C0A60" w:rsidRPr="00AE7A34">
        <w:rPr>
          <w:sz w:val="32"/>
          <w:szCs w:val="32"/>
        </w:rPr>
        <w:t xml:space="preserve"> </w:t>
      </w:r>
    </w:p>
    <w:p w:rsidR="0065712E" w:rsidRPr="00AE7A34" w:rsidRDefault="00123469" w:rsidP="0065712E">
      <w:pPr>
        <w:ind w:firstLine="360"/>
        <w:jc w:val="both"/>
        <w:rPr>
          <w:rFonts w:eastAsia="Times New Roman"/>
          <w:szCs w:val="30"/>
          <w:lang w:eastAsia="ru-RU"/>
        </w:rPr>
      </w:pPr>
      <w:r w:rsidRPr="00AE7A34">
        <w:rPr>
          <w:sz w:val="32"/>
          <w:szCs w:val="32"/>
        </w:rPr>
        <w:tab/>
      </w:r>
      <w:proofErr w:type="gramStart"/>
      <w:r w:rsidR="0065712E" w:rsidRPr="00AE7A34">
        <w:rPr>
          <w:rFonts w:eastAsia="Times New Roman"/>
          <w:szCs w:val="30"/>
          <w:lang w:eastAsia="ru-RU"/>
        </w:rPr>
        <w:t>Гражданам, помещённым в дома-интернаты выплачивается</w:t>
      </w:r>
      <w:proofErr w:type="gramEnd"/>
      <w:r w:rsidR="0065712E" w:rsidRPr="00AE7A34">
        <w:rPr>
          <w:rFonts w:eastAsia="Times New Roman"/>
          <w:szCs w:val="30"/>
          <w:lang w:eastAsia="ru-RU"/>
        </w:rPr>
        <w:t xml:space="preserve"> 10 процентов назначенной пенсии (инвалидам войны и другим участникам войны не менее 25 процентов), но не менее 20 процентов минимального размера пенсии по возрасту. </w:t>
      </w:r>
    </w:p>
    <w:p w:rsidR="0065712E" w:rsidRPr="00AE7A34" w:rsidRDefault="0065712E" w:rsidP="0065712E">
      <w:pPr>
        <w:ind w:firstLine="360"/>
        <w:jc w:val="both"/>
        <w:rPr>
          <w:szCs w:val="30"/>
          <w:shd w:val="clear" w:color="auto" w:fill="FFFFFF"/>
        </w:rPr>
      </w:pPr>
      <w:r w:rsidRPr="00AE7A34">
        <w:rPr>
          <w:szCs w:val="30"/>
          <w:shd w:val="clear" w:color="auto" w:fill="FFFFFF"/>
        </w:rPr>
        <w:t xml:space="preserve">Для подачи заявления, а так же для более подробной консультации по вопросу определения граждан в специальные жилые помещения государственного жилищного фонда, детей-инвалидов в дома-интернаты для детей-инвалидов, следует обращаться в Территориальный центр социального обслуживания населения в зависимости от места регистрации гражданина, определяемого в дом-интернат. </w:t>
      </w:r>
    </w:p>
    <w:p w:rsidR="0065712E" w:rsidRPr="006C52A8" w:rsidRDefault="0065712E" w:rsidP="0065712E">
      <w:pPr>
        <w:ind w:firstLine="360"/>
        <w:jc w:val="both"/>
        <w:rPr>
          <w:b/>
          <w:sz w:val="28"/>
          <w:szCs w:val="28"/>
        </w:rPr>
      </w:pPr>
      <w:r w:rsidRPr="00AE7A34">
        <w:rPr>
          <w:szCs w:val="30"/>
          <w:shd w:val="clear" w:color="auto" w:fill="FFFFFF"/>
        </w:rPr>
        <w:t>Для граждан, зарегистрированных на территории Первомайского района:</w:t>
      </w:r>
      <w:r w:rsidRPr="006C52A8">
        <w:rPr>
          <w:b/>
          <w:sz w:val="28"/>
          <w:szCs w:val="28"/>
        </w:rPr>
        <w:t xml:space="preserve">  г</w:t>
      </w:r>
      <w:proofErr w:type="gramStart"/>
      <w:r w:rsidRPr="006C52A8">
        <w:rPr>
          <w:b/>
          <w:sz w:val="28"/>
          <w:szCs w:val="28"/>
        </w:rPr>
        <w:t>.Б</w:t>
      </w:r>
      <w:proofErr w:type="gramEnd"/>
      <w:r w:rsidRPr="006C52A8">
        <w:rPr>
          <w:b/>
          <w:sz w:val="28"/>
          <w:szCs w:val="28"/>
        </w:rPr>
        <w:t xml:space="preserve">обруйск, ул. 50 лет ВЛКСМ, д.19,  </w:t>
      </w:r>
      <w:r w:rsidRPr="006C52A8">
        <w:rPr>
          <w:b/>
          <w:sz w:val="28"/>
          <w:szCs w:val="28"/>
          <w:u w:val="single"/>
        </w:rPr>
        <w:t xml:space="preserve">тел. 72-73-76  </w:t>
      </w:r>
      <w:r>
        <w:rPr>
          <w:b/>
          <w:sz w:val="28"/>
          <w:szCs w:val="28"/>
        </w:rPr>
        <w:t xml:space="preserve">учреждение социальной защиты </w:t>
      </w:r>
      <w:r w:rsidRPr="006C52A8">
        <w:rPr>
          <w:b/>
          <w:sz w:val="28"/>
          <w:szCs w:val="28"/>
        </w:rPr>
        <w:t xml:space="preserve"> «Территориальный Центр социального обслуживания населения П</w:t>
      </w:r>
      <w:r>
        <w:rPr>
          <w:b/>
          <w:sz w:val="28"/>
          <w:szCs w:val="28"/>
        </w:rPr>
        <w:t xml:space="preserve">ервомайского района г.Бобруйска» </w:t>
      </w:r>
      <w:r w:rsidRPr="006C52A8">
        <w:rPr>
          <w:b/>
          <w:sz w:val="28"/>
          <w:szCs w:val="28"/>
        </w:rPr>
        <w:t>Режим работы:</w:t>
      </w:r>
      <w:r>
        <w:rPr>
          <w:b/>
          <w:sz w:val="28"/>
          <w:szCs w:val="28"/>
        </w:rPr>
        <w:t xml:space="preserve"> п</w:t>
      </w:r>
      <w:r w:rsidRPr="006C52A8">
        <w:rPr>
          <w:b/>
          <w:sz w:val="28"/>
          <w:szCs w:val="28"/>
        </w:rPr>
        <w:t>онедельник-пятница с 8.00 до 17.00</w:t>
      </w:r>
      <w:r>
        <w:rPr>
          <w:b/>
          <w:sz w:val="28"/>
          <w:szCs w:val="28"/>
        </w:rPr>
        <w:t xml:space="preserve"> </w:t>
      </w:r>
      <w:r w:rsidRPr="006C52A8">
        <w:rPr>
          <w:b/>
          <w:sz w:val="28"/>
          <w:szCs w:val="28"/>
        </w:rPr>
        <w:t>(обеденный перерыв с 13.00 до 14.00)</w:t>
      </w:r>
      <w:r>
        <w:rPr>
          <w:b/>
          <w:sz w:val="28"/>
          <w:szCs w:val="28"/>
        </w:rPr>
        <w:t>.</w:t>
      </w:r>
      <w:r w:rsidR="00A638A5">
        <w:rPr>
          <w:b/>
          <w:sz w:val="28"/>
          <w:szCs w:val="28"/>
        </w:rPr>
        <w:t xml:space="preserve"> </w:t>
      </w:r>
      <w:r w:rsidRPr="006C52A8">
        <w:rPr>
          <w:b/>
          <w:sz w:val="28"/>
          <w:szCs w:val="28"/>
        </w:rPr>
        <w:t>Выходной: суббота, воскресенье</w:t>
      </w:r>
      <w:r>
        <w:rPr>
          <w:b/>
          <w:sz w:val="28"/>
          <w:szCs w:val="28"/>
        </w:rPr>
        <w:t>.</w:t>
      </w:r>
    </w:p>
    <w:p w:rsidR="0065712E" w:rsidRPr="006C52A8" w:rsidRDefault="0065712E" w:rsidP="0065712E">
      <w:pPr>
        <w:ind w:firstLine="360"/>
        <w:jc w:val="both"/>
        <w:rPr>
          <w:b/>
          <w:sz w:val="28"/>
          <w:szCs w:val="28"/>
        </w:rPr>
      </w:pPr>
      <w:r w:rsidRPr="00AE7A34">
        <w:rPr>
          <w:szCs w:val="30"/>
          <w:shd w:val="clear" w:color="auto" w:fill="FFFFFF"/>
        </w:rPr>
        <w:t>Для граждан, зарегистрированных на территории Ленинского района:</w:t>
      </w:r>
      <w:r w:rsidRPr="006C52A8">
        <w:rPr>
          <w:b/>
          <w:sz w:val="28"/>
          <w:szCs w:val="28"/>
        </w:rPr>
        <w:t xml:space="preserve">  г</w:t>
      </w:r>
      <w:proofErr w:type="gramStart"/>
      <w:r w:rsidRPr="006C52A8"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обруйск, ул. К.Либкнехта, д.58</w:t>
      </w:r>
      <w:r w:rsidRPr="006C52A8">
        <w:rPr>
          <w:b/>
          <w:sz w:val="28"/>
          <w:szCs w:val="28"/>
        </w:rPr>
        <w:t xml:space="preserve">,  </w:t>
      </w:r>
      <w:r w:rsidRPr="006C52A8">
        <w:rPr>
          <w:b/>
          <w:sz w:val="28"/>
          <w:szCs w:val="28"/>
          <w:u w:val="single"/>
        </w:rPr>
        <w:t>тел.</w:t>
      </w:r>
      <w:r>
        <w:rPr>
          <w:b/>
          <w:sz w:val="28"/>
          <w:szCs w:val="28"/>
          <w:u w:val="single"/>
        </w:rPr>
        <w:t xml:space="preserve"> 72-83-69</w:t>
      </w:r>
      <w:r w:rsidRPr="006C52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учреждение социальной защиты </w:t>
      </w:r>
      <w:r w:rsidRPr="006C52A8">
        <w:rPr>
          <w:b/>
          <w:sz w:val="28"/>
          <w:szCs w:val="28"/>
        </w:rPr>
        <w:t xml:space="preserve"> «Территориальный Центр соци</w:t>
      </w:r>
      <w:r>
        <w:rPr>
          <w:b/>
          <w:sz w:val="28"/>
          <w:szCs w:val="28"/>
        </w:rPr>
        <w:t xml:space="preserve">ального обслуживания населения Ленинского района г.Бобруйска» </w:t>
      </w:r>
      <w:r w:rsidRPr="006C52A8">
        <w:rPr>
          <w:b/>
          <w:sz w:val="28"/>
          <w:szCs w:val="28"/>
        </w:rPr>
        <w:t>Режим работы:</w:t>
      </w:r>
      <w:r>
        <w:rPr>
          <w:b/>
          <w:sz w:val="28"/>
          <w:szCs w:val="28"/>
        </w:rPr>
        <w:t xml:space="preserve"> п</w:t>
      </w:r>
      <w:r w:rsidRPr="006C52A8">
        <w:rPr>
          <w:b/>
          <w:sz w:val="28"/>
          <w:szCs w:val="28"/>
        </w:rPr>
        <w:t>онедельник-пятница с 8.00 до 17.00</w:t>
      </w:r>
      <w:r>
        <w:rPr>
          <w:b/>
          <w:sz w:val="28"/>
          <w:szCs w:val="28"/>
        </w:rPr>
        <w:t xml:space="preserve"> </w:t>
      </w:r>
      <w:r w:rsidRPr="006C52A8">
        <w:rPr>
          <w:b/>
          <w:sz w:val="28"/>
          <w:szCs w:val="28"/>
        </w:rPr>
        <w:t>(обеденный перерыв с 13.00 до 14.00)</w:t>
      </w:r>
      <w:r>
        <w:rPr>
          <w:b/>
          <w:sz w:val="28"/>
          <w:szCs w:val="28"/>
        </w:rPr>
        <w:t>.</w:t>
      </w:r>
      <w:r w:rsidR="00A638A5">
        <w:rPr>
          <w:b/>
          <w:sz w:val="28"/>
          <w:szCs w:val="28"/>
        </w:rPr>
        <w:t xml:space="preserve"> </w:t>
      </w:r>
      <w:bookmarkStart w:id="0" w:name="_GoBack"/>
      <w:bookmarkEnd w:id="0"/>
      <w:r w:rsidRPr="006C52A8">
        <w:rPr>
          <w:b/>
          <w:sz w:val="28"/>
          <w:szCs w:val="28"/>
        </w:rPr>
        <w:t>Выходной: суббота, воскресенье</w:t>
      </w:r>
      <w:r>
        <w:rPr>
          <w:b/>
          <w:sz w:val="28"/>
          <w:szCs w:val="28"/>
        </w:rPr>
        <w:t>.</w:t>
      </w:r>
    </w:p>
    <w:p w:rsidR="00123469" w:rsidRPr="009D768A" w:rsidRDefault="00123469" w:rsidP="0065712E">
      <w:pPr>
        <w:jc w:val="both"/>
        <w:rPr>
          <w:sz w:val="32"/>
          <w:szCs w:val="32"/>
        </w:rPr>
      </w:pPr>
    </w:p>
    <w:p w:rsidR="004C6049" w:rsidRPr="009D768A" w:rsidRDefault="004C6049" w:rsidP="00362320">
      <w:pPr>
        <w:jc w:val="both"/>
        <w:rPr>
          <w:sz w:val="32"/>
          <w:szCs w:val="32"/>
        </w:rPr>
      </w:pPr>
    </w:p>
    <w:p w:rsidR="00362320" w:rsidRPr="009D768A" w:rsidRDefault="00362320">
      <w:pPr>
        <w:jc w:val="both"/>
        <w:rPr>
          <w:sz w:val="32"/>
          <w:szCs w:val="32"/>
        </w:rPr>
      </w:pPr>
    </w:p>
    <w:sectPr w:rsidR="00362320" w:rsidRPr="009D768A" w:rsidSect="003C0A60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9CB"/>
    <w:multiLevelType w:val="hybridMultilevel"/>
    <w:tmpl w:val="6DD296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562BC"/>
    <w:multiLevelType w:val="hybridMultilevel"/>
    <w:tmpl w:val="166A5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423C3"/>
    <w:multiLevelType w:val="hybridMultilevel"/>
    <w:tmpl w:val="5C048492"/>
    <w:lvl w:ilvl="0" w:tplc="04190003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">
    <w:nsid w:val="39024A78"/>
    <w:multiLevelType w:val="hybridMultilevel"/>
    <w:tmpl w:val="3488BC34"/>
    <w:lvl w:ilvl="0" w:tplc="8640C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E3E06"/>
    <w:multiLevelType w:val="hybridMultilevel"/>
    <w:tmpl w:val="A41438D2"/>
    <w:lvl w:ilvl="0" w:tplc="B016C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D0A7E"/>
    <w:multiLevelType w:val="hybridMultilevel"/>
    <w:tmpl w:val="0EC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0CD8"/>
    <w:multiLevelType w:val="hybridMultilevel"/>
    <w:tmpl w:val="F0743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2320"/>
    <w:rsid w:val="00037165"/>
    <w:rsid w:val="000630E3"/>
    <w:rsid w:val="00097147"/>
    <w:rsid w:val="000D0479"/>
    <w:rsid w:val="000D088F"/>
    <w:rsid w:val="000E47BD"/>
    <w:rsid w:val="00123469"/>
    <w:rsid w:val="00193797"/>
    <w:rsid w:val="00224147"/>
    <w:rsid w:val="00240719"/>
    <w:rsid w:val="0024158F"/>
    <w:rsid w:val="002F4A4D"/>
    <w:rsid w:val="00362320"/>
    <w:rsid w:val="0038787B"/>
    <w:rsid w:val="003A1832"/>
    <w:rsid w:val="003A5588"/>
    <w:rsid w:val="003C0A60"/>
    <w:rsid w:val="00405FFA"/>
    <w:rsid w:val="0043165A"/>
    <w:rsid w:val="00440EDA"/>
    <w:rsid w:val="00457FEB"/>
    <w:rsid w:val="004B7F34"/>
    <w:rsid w:val="004C6049"/>
    <w:rsid w:val="00577F61"/>
    <w:rsid w:val="00591C9A"/>
    <w:rsid w:val="005B549C"/>
    <w:rsid w:val="0065712E"/>
    <w:rsid w:val="006A0422"/>
    <w:rsid w:val="006E1735"/>
    <w:rsid w:val="00713BAA"/>
    <w:rsid w:val="007F5E5C"/>
    <w:rsid w:val="00850FDA"/>
    <w:rsid w:val="00872D1A"/>
    <w:rsid w:val="008E50A5"/>
    <w:rsid w:val="009557D0"/>
    <w:rsid w:val="0095781E"/>
    <w:rsid w:val="00964B07"/>
    <w:rsid w:val="009662F1"/>
    <w:rsid w:val="00977854"/>
    <w:rsid w:val="009D768A"/>
    <w:rsid w:val="00A0087F"/>
    <w:rsid w:val="00A638A5"/>
    <w:rsid w:val="00A95B98"/>
    <w:rsid w:val="00A96EA8"/>
    <w:rsid w:val="00AC216B"/>
    <w:rsid w:val="00AE7A34"/>
    <w:rsid w:val="00B106CB"/>
    <w:rsid w:val="00BD76FA"/>
    <w:rsid w:val="00C0403E"/>
    <w:rsid w:val="00C73295"/>
    <w:rsid w:val="00C83CBE"/>
    <w:rsid w:val="00D9665A"/>
    <w:rsid w:val="00DA372A"/>
    <w:rsid w:val="00DB45EC"/>
    <w:rsid w:val="00DD6295"/>
    <w:rsid w:val="00DF1A62"/>
    <w:rsid w:val="00E00E1D"/>
    <w:rsid w:val="00E278C0"/>
    <w:rsid w:val="00E37BB1"/>
    <w:rsid w:val="00E73F07"/>
    <w:rsid w:val="00F43934"/>
    <w:rsid w:val="00F5343F"/>
    <w:rsid w:val="00F74EC1"/>
    <w:rsid w:val="00F84C6C"/>
    <w:rsid w:val="00F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2"/>
    <w:pPr>
      <w:tabs>
        <w:tab w:val="left" w:pos="709"/>
      </w:tabs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cp:lastPrinted>2021-04-08T09:27:00Z</cp:lastPrinted>
  <dcterms:created xsi:type="dcterms:W3CDTF">2021-04-08T08:16:00Z</dcterms:created>
  <dcterms:modified xsi:type="dcterms:W3CDTF">2021-04-08T09:27:00Z</dcterms:modified>
</cp:coreProperties>
</file>