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49" w:rsidRPr="00C43688" w:rsidRDefault="00C13849" w:rsidP="00C13849">
      <w:pPr>
        <w:pStyle w:val="a4"/>
        <w:ind w:firstLine="709"/>
        <w:jc w:val="both"/>
        <w:rPr>
          <w:b/>
          <w:sz w:val="30"/>
          <w:szCs w:val="30"/>
        </w:rPr>
      </w:pPr>
      <w:bookmarkStart w:id="0" w:name="_GoBack"/>
      <w:bookmarkEnd w:id="0"/>
      <w:r w:rsidRPr="00C43688">
        <w:rPr>
          <w:b/>
          <w:sz w:val="30"/>
          <w:szCs w:val="30"/>
        </w:rPr>
        <w:t xml:space="preserve">Об использовании с 1 июля 2025 года юридическими лицами и индивидуальными предпринимателями кассового оборудования, соответствующего новым требованиям </w:t>
      </w:r>
    </w:p>
    <w:p w:rsidR="00C13849" w:rsidRPr="00C43688" w:rsidRDefault="00C13849" w:rsidP="00C13849">
      <w:pPr>
        <w:pStyle w:val="a4"/>
        <w:ind w:firstLine="709"/>
        <w:jc w:val="both"/>
        <w:rPr>
          <w:sz w:val="30"/>
          <w:szCs w:val="30"/>
        </w:rPr>
      </w:pPr>
      <w:r w:rsidRPr="00C43688">
        <w:rPr>
          <w:sz w:val="30"/>
          <w:szCs w:val="30"/>
        </w:rPr>
        <w:t>Министерство по налогам и сборам с учетом поступающих обращений юридических лиц и индивидуальных предпринимателей в связи с принятием постановления Совета Министров Республики Беларусь и Национального банка Республики Беларусь от 26 сентября 2024 года № 704/22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№ 704/22) сообщает.</w:t>
      </w:r>
    </w:p>
    <w:p w:rsidR="00C13849" w:rsidRPr="00C43688" w:rsidRDefault="00C13849" w:rsidP="00C13849">
      <w:pPr>
        <w:pStyle w:val="a4"/>
        <w:ind w:firstLine="709"/>
        <w:jc w:val="both"/>
        <w:rPr>
          <w:sz w:val="30"/>
          <w:szCs w:val="30"/>
        </w:rPr>
      </w:pPr>
      <w:r w:rsidRPr="00C43688">
        <w:rPr>
          <w:sz w:val="30"/>
          <w:szCs w:val="30"/>
        </w:rPr>
        <w:t>В соответствии с абзацем вторым пункта 1 постановления № 704/22 вносятся изменения в часть вторую и абзац первый части третьей подпункта 2.2 пункта 2 постановления Совета Министров Республики Беларусь и Национального банка Республики Беларусь от 6 июля 2011 г. № 924/16 «Об использовании кассового и иного оборудования при приеме средств платежа», в соответствии с которыми переносится </w:t>
      </w:r>
      <w:r w:rsidRPr="00C43688">
        <w:rPr>
          <w:b/>
          <w:bCs/>
          <w:sz w:val="30"/>
          <w:szCs w:val="30"/>
          <w:bdr w:val="none" w:sz="0" w:space="0" w:color="auto" w:frame="1"/>
        </w:rPr>
        <w:t>на 1 июля 2026 г. </w:t>
      </w:r>
      <w:r w:rsidRPr="00C43688">
        <w:rPr>
          <w:sz w:val="30"/>
          <w:szCs w:val="30"/>
        </w:rPr>
        <w:t>обязанность по </w:t>
      </w:r>
      <w:r w:rsidRPr="00C43688">
        <w:rPr>
          <w:b/>
          <w:bCs/>
          <w:sz w:val="30"/>
          <w:szCs w:val="30"/>
          <w:bdr w:val="none" w:sz="0" w:space="0" w:color="auto" w:frame="1"/>
        </w:rPr>
        <w:t>использованию торговых автоматов</w:t>
      </w:r>
      <w:r w:rsidRPr="00C43688">
        <w:rPr>
          <w:sz w:val="30"/>
          <w:szCs w:val="30"/>
        </w:rPr>
        <w:t> с установленным кассовым оборудованием.</w:t>
      </w:r>
    </w:p>
    <w:p w:rsidR="00C13849" w:rsidRPr="00C43688" w:rsidRDefault="00C13849" w:rsidP="00C13849">
      <w:pPr>
        <w:pStyle w:val="a4"/>
        <w:ind w:firstLine="709"/>
        <w:jc w:val="both"/>
        <w:rPr>
          <w:sz w:val="30"/>
          <w:szCs w:val="30"/>
        </w:rPr>
      </w:pPr>
      <w:r w:rsidRPr="00C43688">
        <w:rPr>
          <w:sz w:val="30"/>
          <w:szCs w:val="30"/>
        </w:rPr>
        <w:t>Установленные ранее сроки</w:t>
      </w:r>
      <w:r>
        <w:rPr>
          <w:sz w:val="30"/>
          <w:szCs w:val="30"/>
        </w:rPr>
        <w:t xml:space="preserve"> </w:t>
      </w:r>
      <w:r w:rsidRPr="00C43688">
        <w:rPr>
          <w:b/>
          <w:bCs/>
          <w:sz w:val="30"/>
          <w:szCs w:val="30"/>
          <w:bdr w:val="none" w:sz="0" w:space="0" w:color="auto" w:frame="1"/>
        </w:rPr>
        <w:t>использования кассового оборудования, соответствующего новым требованиям,</w:t>
      </w:r>
      <w:r w:rsidRPr="00C43688">
        <w:rPr>
          <w:sz w:val="30"/>
          <w:szCs w:val="30"/>
        </w:rPr>
        <w:t> в том числе обеспечивающего фиксацию факт</w:t>
      </w:r>
      <w:r>
        <w:rPr>
          <w:sz w:val="30"/>
          <w:szCs w:val="30"/>
        </w:rPr>
        <w:t>а</w:t>
      </w:r>
      <w:r w:rsidRPr="00C43688">
        <w:rPr>
          <w:sz w:val="30"/>
          <w:szCs w:val="30"/>
        </w:rPr>
        <w:t xml:space="preserve"> реализации товаров, подлежащих маркировке, в связи с принятием постановления № 704/22 </w:t>
      </w:r>
      <w:r w:rsidRPr="00C43688">
        <w:rPr>
          <w:b/>
          <w:bCs/>
          <w:sz w:val="30"/>
          <w:szCs w:val="30"/>
          <w:bdr w:val="none" w:sz="0" w:space="0" w:color="auto" w:frame="1"/>
        </w:rPr>
        <w:t>не изменились и с 1 июля 2025 г. вступает в силу запрет</w:t>
      </w:r>
      <w:r w:rsidRPr="00C43688">
        <w:rPr>
          <w:sz w:val="30"/>
          <w:szCs w:val="30"/>
        </w:rPr>
        <w:t> на использование кассового оборудования, не соответствующего новым требованиям.</w:t>
      </w:r>
    </w:p>
    <w:p w:rsidR="00C13849" w:rsidRPr="00C43688" w:rsidRDefault="00C13849" w:rsidP="00C13849">
      <w:pPr>
        <w:pStyle w:val="a4"/>
        <w:ind w:firstLine="709"/>
        <w:jc w:val="both"/>
        <w:rPr>
          <w:sz w:val="30"/>
          <w:szCs w:val="30"/>
        </w:rPr>
      </w:pPr>
      <w:r w:rsidRPr="00C43688">
        <w:rPr>
          <w:sz w:val="30"/>
          <w:szCs w:val="30"/>
        </w:rPr>
        <w:t>Учитывая изложенное, обращаем внимание, что с</w:t>
      </w:r>
      <w:r>
        <w:rPr>
          <w:sz w:val="30"/>
          <w:szCs w:val="30"/>
        </w:rPr>
        <w:t xml:space="preserve"> </w:t>
      </w:r>
      <w:r w:rsidRPr="00C43688">
        <w:rPr>
          <w:b/>
          <w:bCs/>
          <w:sz w:val="30"/>
          <w:szCs w:val="30"/>
          <w:bdr w:val="none" w:sz="0" w:space="0" w:color="auto" w:frame="1"/>
        </w:rPr>
        <w:t>1 июля 2025 года</w:t>
      </w:r>
      <w:r>
        <w:rPr>
          <w:b/>
          <w:bCs/>
          <w:sz w:val="30"/>
          <w:szCs w:val="30"/>
          <w:bdr w:val="none" w:sz="0" w:space="0" w:color="auto" w:frame="1"/>
        </w:rPr>
        <w:t xml:space="preserve"> </w:t>
      </w:r>
      <w:r w:rsidRPr="00C43688">
        <w:rPr>
          <w:sz w:val="30"/>
          <w:szCs w:val="30"/>
        </w:rPr>
        <w:t>за использование кассового оборудования, не соответствующего новым требованиям,</w:t>
      </w:r>
      <w:r>
        <w:rPr>
          <w:sz w:val="30"/>
          <w:szCs w:val="30"/>
        </w:rPr>
        <w:t xml:space="preserve"> </w:t>
      </w:r>
      <w:r w:rsidRPr="00C43688">
        <w:rPr>
          <w:b/>
          <w:bCs/>
          <w:sz w:val="30"/>
          <w:szCs w:val="30"/>
          <w:bdr w:val="none" w:sz="0" w:space="0" w:color="auto" w:frame="1"/>
        </w:rPr>
        <w:t>к субъектам хозяйствования будет применяться административная ответственность</w:t>
      </w:r>
      <w:r>
        <w:rPr>
          <w:sz w:val="30"/>
          <w:szCs w:val="30"/>
        </w:rPr>
        <w:t xml:space="preserve"> </w:t>
      </w:r>
      <w:r w:rsidRPr="00C43688">
        <w:rPr>
          <w:sz w:val="30"/>
          <w:szCs w:val="30"/>
        </w:rPr>
        <w:t>за нарушение порядка использования кассового оборудования (статья 13.15 Кодекса Республики Беларусь об административных правонарушениях).</w:t>
      </w:r>
    </w:p>
    <w:p w:rsidR="00C13849" w:rsidRPr="00C43688" w:rsidRDefault="00C13849" w:rsidP="00C13849">
      <w:pPr>
        <w:pStyle w:val="a4"/>
        <w:ind w:firstLine="709"/>
        <w:jc w:val="both"/>
        <w:rPr>
          <w:sz w:val="30"/>
          <w:szCs w:val="30"/>
        </w:rPr>
      </w:pPr>
      <w:r w:rsidRPr="00C43688">
        <w:rPr>
          <w:b/>
          <w:bCs/>
          <w:sz w:val="30"/>
          <w:szCs w:val="30"/>
          <w:bdr w:val="none" w:sz="0" w:space="0" w:color="auto" w:frame="1"/>
        </w:rPr>
        <w:t>Сроки перехода на новое кассовое оборудование определены и переноситься не будут!!!</w:t>
      </w:r>
    </w:p>
    <w:p w:rsidR="00C13849" w:rsidRPr="00C43688" w:rsidRDefault="00C13849" w:rsidP="00C13849">
      <w:pPr>
        <w:pStyle w:val="a4"/>
        <w:ind w:firstLine="709"/>
        <w:jc w:val="both"/>
        <w:rPr>
          <w:sz w:val="30"/>
          <w:szCs w:val="30"/>
        </w:rPr>
      </w:pPr>
      <w:r w:rsidRPr="00C43688">
        <w:rPr>
          <w:sz w:val="30"/>
          <w:szCs w:val="30"/>
        </w:rPr>
        <w:t>Информация о моделях (модификациях) кассового оборудования, соответствующего новым требованиям, размещена в разделе «</w:t>
      </w:r>
      <w:hyperlink r:id="rId5" w:history="1">
        <w:r w:rsidRPr="00C43688">
          <w:rPr>
            <w:rStyle w:val="a3"/>
            <w:sz w:val="30"/>
            <w:szCs w:val="30"/>
            <w:bdr w:val="none" w:sz="0" w:space="0" w:color="auto" w:frame="1"/>
          </w:rPr>
          <w:t>Налоговый контроль/ Контроль за приемом средств платежа и использованием кассового и иного оборудования/ Перечень кассового оборудования, которое соответствует новым требованиям</w:t>
        </w:r>
      </w:hyperlink>
      <w:r w:rsidRPr="00C43688">
        <w:rPr>
          <w:sz w:val="30"/>
          <w:szCs w:val="30"/>
        </w:rPr>
        <w:t>».</w:t>
      </w:r>
    </w:p>
    <w:p w:rsidR="00C13849" w:rsidRPr="008E7D3A" w:rsidRDefault="00C13849" w:rsidP="00C13849">
      <w:pPr>
        <w:ind w:firstLine="709"/>
        <w:jc w:val="right"/>
        <w:rPr>
          <w:i/>
          <w:sz w:val="30"/>
          <w:szCs w:val="30"/>
        </w:rPr>
      </w:pPr>
      <w:r w:rsidRPr="008E7D3A">
        <w:rPr>
          <w:i/>
          <w:sz w:val="30"/>
          <w:szCs w:val="30"/>
        </w:rPr>
        <w:t>Инспекция МНС Республики Беларусь по г. Бобруйску</w:t>
      </w:r>
    </w:p>
    <w:sectPr w:rsidR="00C13849" w:rsidRPr="008E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49"/>
    <w:rsid w:val="00364012"/>
    <w:rsid w:val="00B625A5"/>
    <w:rsid w:val="00C1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38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38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38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3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tax_control/payment_control/list_of_mode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2024-10-14T05:14:00Z</dcterms:created>
  <dcterms:modified xsi:type="dcterms:W3CDTF">2024-10-14T05:14:00Z</dcterms:modified>
</cp:coreProperties>
</file>