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9A4" w14:textId="77777777" w:rsidR="00E146F3" w:rsidRPr="006534A6" w:rsidRDefault="00E146F3" w:rsidP="00E146F3">
      <w:pPr>
        <w:spacing w:after="0"/>
        <w:jc w:val="center"/>
        <w:rPr>
          <w:rFonts w:ascii="Times New Roman" w:hAnsi="Times New Roman"/>
          <w:b/>
          <w:noProof/>
          <w:sz w:val="30"/>
          <w:szCs w:val="30"/>
        </w:rPr>
      </w:pPr>
      <w:r w:rsidRPr="006534A6">
        <w:rPr>
          <w:rFonts w:ascii="Times New Roman" w:hAnsi="Times New Roman"/>
          <w:b/>
          <w:noProof/>
          <w:sz w:val="30"/>
          <w:szCs w:val="30"/>
        </w:rPr>
        <w:t xml:space="preserve">ЗАЯВКА НА ФИНАНСИРОВАНИЕ </w:t>
      </w:r>
    </w:p>
    <w:p w14:paraId="1447F004" w14:textId="77777777" w:rsidR="00E146F3" w:rsidRPr="006534A6" w:rsidRDefault="00E146F3" w:rsidP="00E146F3">
      <w:pPr>
        <w:spacing w:after="0"/>
        <w:jc w:val="center"/>
        <w:rPr>
          <w:rFonts w:ascii="Times New Roman" w:hAnsi="Times New Roman"/>
          <w:b/>
          <w:noProof/>
          <w:sz w:val="30"/>
          <w:szCs w:val="30"/>
        </w:rPr>
      </w:pPr>
      <w:r w:rsidRPr="006534A6">
        <w:rPr>
          <w:rFonts w:ascii="Times New Roman" w:hAnsi="Times New Roman"/>
          <w:b/>
          <w:noProof/>
          <w:sz w:val="30"/>
          <w:szCs w:val="30"/>
        </w:rPr>
        <w:t>ГУМАНИТАРНОГО ПРОЕКТА</w:t>
      </w:r>
    </w:p>
    <w:p w14:paraId="26CF9176" w14:textId="77777777" w:rsidR="00E146F3" w:rsidRPr="006534A6" w:rsidRDefault="00E146F3" w:rsidP="00E146F3">
      <w:pPr>
        <w:spacing w:after="0"/>
        <w:jc w:val="center"/>
        <w:rPr>
          <w:rFonts w:ascii="Times New Roman" w:hAnsi="Times New Roman"/>
          <w:b/>
          <w:noProof/>
          <w:sz w:val="30"/>
          <w:szCs w:val="30"/>
        </w:rPr>
      </w:pPr>
    </w:p>
    <w:tbl>
      <w:tblPr>
        <w:tblW w:w="107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3486"/>
        <w:gridCol w:w="6634"/>
      </w:tblGrid>
      <w:tr w:rsidR="00E146F3" w:rsidRPr="00CC20E8" w14:paraId="47E3921B" w14:textId="77777777" w:rsidTr="00286480">
        <w:tc>
          <w:tcPr>
            <w:tcW w:w="591" w:type="dxa"/>
          </w:tcPr>
          <w:p w14:paraId="040C24B4" w14:textId="77777777" w:rsidR="00E146F3" w:rsidRPr="00CC20E8" w:rsidRDefault="00E146F3" w:rsidP="00E146F3">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1.</w:t>
            </w:r>
          </w:p>
        </w:tc>
        <w:tc>
          <w:tcPr>
            <w:tcW w:w="3486" w:type="dxa"/>
          </w:tcPr>
          <w:p w14:paraId="60E8AFC8"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Наименование проекта</w:t>
            </w:r>
          </w:p>
        </w:tc>
        <w:tc>
          <w:tcPr>
            <w:tcW w:w="6634" w:type="dxa"/>
          </w:tcPr>
          <w:p w14:paraId="59AC73CE" w14:textId="77777777" w:rsidR="00E146F3" w:rsidRPr="00CC20E8" w:rsidRDefault="00B27AA4"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«ПЛАНЕТА ЗДОРОВЬЯ»</w:t>
            </w:r>
          </w:p>
        </w:tc>
      </w:tr>
      <w:tr w:rsidR="00E146F3" w:rsidRPr="00CC20E8" w14:paraId="3C1D2919" w14:textId="77777777" w:rsidTr="00286480">
        <w:tc>
          <w:tcPr>
            <w:tcW w:w="591" w:type="dxa"/>
          </w:tcPr>
          <w:p w14:paraId="006901B6" w14:textId="77777777" w:rsidR="00E146F3" w:rsidRPr="00CC20E8" w:rsidRDefault="00E146F3"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2.</w:t>
            </w:r>
          </w:p>
        </w:tc>
        <w:tc>
          <w:tcPr>
            <w:tcW w:w="3486" w:type="dxa"/>
          </w:tcPr>
          <w:p w14:paraId="577345CF"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Наименование организации</w:t>
            </w:r>
          </w:p>
        </w:tc>
        <w:tc>
          <w:tcPr>
            <w:tcW w:w="6634" w:type="dxa"/>
          </w:tcPr>
          <w:p w14:paraId="7C49F3DC" w14:textId="77777777" w:rsidR="00E146F3" w:rsidRPr="00CC20E8" w:rsidRDefault="00B27AA4" w:rsidP="00D77F98">
            <w:pPr>
              <w:spacing w:after="0" w:line="240" w:lineRule="auto"/>
              <w:jc w:val="both"/>
              <w:rPr>
                <w:rFonts w:ascii="Times New Roman" w:hAnsi="Times New Roman" w:cs="Times New Roman"/>
                <w:noProof/>
                <w:sz w:val="28"/>
                <w:szCs w:val="28"/>
              </w:rPr>
            </w:pPr>
            <w:r w:rsidRPr="00CC20E8">
              <w:rPr>
                <w:rStyle w:val="10"/>
                <w:rFonts w:eastAsiaTheme="minorEastAsia"/>
              </w:rPr>
              <w:t>Государственное учреждение образования «Бобруйский оздоровительный лагерь «Мечта»</w:t>
            </w:r>
          </w:p>
        </w:tc>
      </w:tr>
      <w:tr w:rsidR="00E146F3" w:rsidRPr="00CC20E8" w14:paraId="45E563CB" w14:textId="77777777" w:rsidTr="00286480">
        <w:tc>
          <w:tcPr>
            <w:tcW w:w="591" w:type="dxa"/>
          </w:tcPr>
          <w:p w14:paraId="45BE6665" w14:textId="77777777" w:rsidR="00E146F3" w:rsidRPr="00CC20E8" w:rsidRDefault="00E146F3"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 xml:space="preserve">3. </w:t>
            </w:r>
          </w:p>
        </w:tc>
        <w:tc>
          <w:tcPr>
            <w:tcW w:w="3486" w:type="dxa"/>
          </w:tcPr>
          <w:p w14:paraId="346B0104"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 xml:space="preserve">Физический и юридический адрес организации, телефон, факс, </w:t>
            </w:r>
            <w:r w:rsidRPr="00CC20E8">
              <w:rPr>
                <w:rFonts w:ascii="Times New Roman" w:hAnsi="Times New Roman" w:cs="Times New Roman"/>
                <w:noProof/>
                <w:sz w:val="28"/>
                <w:szCs w:val="28"/>
                <w:lang w:val="en-US"/>
              </w:rPr>
              <w:t>e</w:t>
            </w:r>
            <w:r w:rsidRPr="00CC20E8">
              <w:rPr>
                <w:rFonts w:ascii="Times New Roman" w:hAnsi="Times New Roman" w:cs="Times New Roman"/>
                <w:noProof/>
                <w:sz w:val="28"/>
                <w:szCs w:val="28"/>
              </w:rPr>
              <w:t>-</w:t>
            </w:r>
            <w:r w:rsidRPr="00CC20E8">
              <w:rPr>
                <w:rFonts w:ascii="Times New Roman" w:hAnsi="Times New Roman" w:cs="Times New Roman"/>
                <w:noProof/>
                <w:sz w:val="28"/>
                <w:szCs w:val="28"/>
                <w:lang w:val="en-US"/>
              </w:rPr>
              <w:t>mail</w:t>
            </w:r>
          </w:p>
        </w:tc>
        <w:tc>
          <w:tcPr>
            <w:tcW w:w="6634" w:type="dxa"/>
          </w:tcPr>
          <w:p w14:paraId="0812C582" w14:textId="77777777" w:rsidR="00895F9C" w:rsidRPr="00CC20E8" w:rsidRDefault="00563A75"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213847, Могил</w:t>
            </w:r>
            <w:r w:rsidR="00B27AA4" w:rsidRPr="00CC20E8">
              <w:rPr>
                <w:rFonts w:ascii="Times New Roman" w:hAnsi="Times New Roman" w:cs="Times New Roman"/>
                <w:noProof/>
                <w:sz w:val="28"/>
                <w:szCs w:val="28"/>
              </w:rPr>
              <w:t>евская область, Бобруйский район</w:t>
            </w:r>
            <w:r w:rsidRPr="00CC20E8">
              <w:rPr>
                <w:rFonts w:ascii="Times New Roman" w:hAnsi="Times New Roman" w:cs="Times New Roman"/>
                <w:noProof/>
                <w:sz w:val="28"/>
                <w:szCs w:val="28"/>
              </w:rPr>
              <w:t xml:space="preserve">, Сычковский сельский совет, деревня </w:t>
            </w:r>
            <w:r w:rsidR="00B27AA4" w:rsidRPr="00CC20E8">
              <w:rPr>
                <w:rFonts w:ascii="Times New Roman" w:hAnsi="Times New Roman" w:cs="Times New Roman"/>
                <w:noProof/>
                <w:sz w:val="28"/>
                <w:szCs w:val="28"/>
              </w:rPr>
              <w:t>Соломенка</w:t>
            </w:r>
          </w:p>
          <w:p w14:paraId="532FB18A" w14:textId="77777777" w:rsidR="00B27AA4" w:rsidRPr="00CC20E8" w:rsidRDefault="00B27AA4"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 xml:space="preserve">+375225669414, </w:t>
            </w:r>
          </w:p>
          <w:p w14:paraId="67BAE681" w14:textId="77777777" w:rsidR="00B27AA4" w:rsidRPr="00CC20E8" w:rsidRDefault="00B27AA4" w:rsidP="00D77F98">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тел/факс +3752225713359,</w:t>
            </w:r>
          </w:p>
          <w:p w14:paraId="0829C7DF" w14:textId="77777777" w:rsidR="00895F9C" w:rsidRPr="00CC20E8" w:rsidRDefault="00895F9C" w:rsidP="00895F9C">
            <w:pPr>
              <w:spacing w:after="0" w:line="240" w:lineRule="auto"/>
              <w:jc w:val="both"/>
              <w:rPr>
                <w:rFonts w:ascii="Times New Roman" w:hAnsi="Times New Roman" w:cs="Times New Roman"/>
                <w:noProof/>
                <w:sz w:val="28"/>
                <w:szCs w:val="28"/>
              </w:rPr>
            </w:pPr>
          </w:p>
        </w:tc>
      </w:tr>
      <w:tr w:rsidR="00E146F3" w:rsidRPr="00CC20E8" w14:paraId="44B7D9B7" w14:textId="77777777" w:rsidTr="00286480">
        <w:tc>
          <w:tcPr>
            <w:tcW w:w="591" w:type="dxa"/>
          </w:tcPr>
          <w:p w14:paraId="0C323BEA" w14:textId="77777777" w:rsidR="00E146F3" w:rsidRPr="00CC20E8" w:rsidRDefault="00E146F3" w:rsidP="00D77F98">
            <w:pPr>
              <w:spacing w:after="0" w:line="240" w:lineRule="auto"/>
              <w:jc w:val="both"/>
              <w:rPr>
                <w:rFonts w:ascii="Times New Roman" w:hAnsi="Times New Roman" w:cs="Times New Roman"/>
                <w:noProof/>
                <w:sz w:val="28"/>
                <w:szCs w:val="28"/>
                <w:lang w:val="en-US"/>
              </w:rPr>
            </w:pPr>
            <w:r w:rsidRPr="00CC20E8">
              <w:rPr>
                <w:rFonts w:ascii="Times New Roman" w:hAnsi="Times New Roman" w:cs="Times New Roman"/>
                <w:noProof/>
                <w:sz w:val="28"/>
                <w:szCs w:val="28"/>
                <w:lang w:val="en-US"/>
              </w:rPr>
              <w:t>4.</w:t>
            </w:r>
          </w:p>
        </w:tc>
        <w:tc>
          <w:tcPr>
            <w:tcW w:w="3486" w:type="dxa"/>
          </w:tcPr>
          <w:p w14:paraId="7E313953"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Инофрмация об организации</w:t>
            </w:r>
          </w:p>
        </w:tc>
        <w:tc>
          <w:tcPr>
            <w:tcW w:w="6634" w:type="dxa"/>
          </w:tcPr>
          <w:p w14:paraId="417123A2" w14:textId="77777777" w:rsidR="00B27AA4" w:rsidRPr="00CC20E8" w:rsidRDefault="00B27AA4" w:rsidP="00D77F98">
            <w:pPr>
              <w:spacing w:after="0" w:line="240" w:lineRule="auto"/>
              <w:jc w:val="both"/>
              <w:rPr>
                <w:rStyle w:val="10"/>
                <w:rFonts w:eastAsiaTheme="minorEastAsia"/>
              </w:rPr>
            </w:pPr>
            <w:r w:rsidRPr="00CC20E8">
              <w:rPr>
                <w:rStyle w:val="10"/>
                <w:rFonts w:eastAsiaTheme="minorEastAsia"/>
              </w:rPr>
              <w:t>Государственное учреждение образования «Бобруйский оздоровительный лагерь «Мечта» распо</w:t>
            </w:r>
            <w:r w:rsidR="004E72B9" w:rsidRPr="00CC20E8">
              <w:rPr>
                <w:rStyle w:val="10"/>
                <w:rFonts w:eastAsiaTheme="minorEastAsia"/>
              </w:rPr>
              <w:t>ложен в живописном экологически</w:t>
            </w:r>
            <w:r w:rsidRPr="00CC20E8">
              <w:rPr>
                <w:rStyle w:val="10"/>
                <w:rFonts w:eastAsiaTheme="minorEastAsia"/>
              </w:rPr>
              <w:t xml:space="preserve"> благополучном уголке Бобруйского района в 14-ти км от </w:t>
            </w:r>
            <w:r w:rsidR="00563A75" w:rsidRPr="00CC20E8">
              <w:rPr>
                <w:rStyle w:val="10"/>
                <w:rFonts w:eastAsiaTheme="minorEastAsia"/>
              </w:rPr>
              <w:t xml:space="preserve">города </w:t>
            </w:r>
            <w:r w:rsidRPr="00CC20E8">
              <w:rPr>
                <w:rStyle w:val="10"/>
                <w:rFonts w:eastAsiaTheme="minorEastAsia"/>
              </w:rPr>
              <w:t xml:space="preserve">Бобруйска. </w:t>
            </w:r>
          </w:p>
          <w:p w14:paraId="2C70C8B5" w14:textId="77777777" w:rsidR="00E146F3" w:rsidRPr="00CC20E8" w:rsidRDefault="00B27AA4" w:rsidP="00D77F98">
            <w:pPr>
              <w:spacing w:after="0" w:line="240" w:lineRule="auto"/>
              <w:jc w:val="both"/>
              <w:rPr>
                <w:rStyle w:val="10"/>
                <w:rFonts w:eastAsiaTheme="minorEastAsia"/>
              </w:rPr>
            </w:pPr>
            <w:r w:rsidRPr="00CC20E8">
              <w:rPr>
                <w:rStyle w:val="10"/>
                <w:rFonts w:eastAsiaTheme="minorEastAsia"/>
              </w:rPr>
              <w:t>Площа</w:t>
            </w:r>
            <w:r w:rsidR="009928D8" w:rsidRPr="00CC20E8">
              <w:rPr>
                <w:rStyle w:val="10"/>
                <w:rFonts w:eastAsiaTheme="minorEastAsia"/>
              </w:rPr>
              <w:t>дь территории составляет 24,9 гектара лесного массива.</w:t>
            </w:r>
          </w:p>
          <w:p w14:paraId="7DD08CD6" w14:textId="77777777" w:rsidR="00B27AA4" w:rsidRPr="00CC20E8" w:rsidRDefault="009928D8" w:rsidP="00D77F98">
            <w:pPr>
              <w:spacing w:after="0" w:line="240" w:lineRule="auto"/>
              <w:jc w:val="both"/>
              <w:rPr>
                <w:rFonts w:ascii="Times New Roman" w:hAnsi="Times New Roman" w:cs="Times New Roman"/>
                <w:noProof/>
                <w:sz w:val="28"/>
                <w:szCs w:val="28"/>
              </w:rPr>
            </w:pPr>
            <w:r w:rsidRPr="00CC20E8">
              <w:rPr>
                <w:rStyle w:val="10"/>
                <w:rFonts w:eastAsiaTheme="minorEastAsia"/>
              </w:rPr>
              <w:t>Удачное географическое местоположение, а также сплоченный коллектив педагогов, вожатых, те</w:t>
            </w:r>
            <w:r w:rsidR="004E72B9" w:rsidRPr="00CC20E8">
              <w:rPr>
                <w:rStyle w:val="10"/>
                <w:rFonts w:eastAsiaTheme="minorEastAsia"/>
              </w:rPr>
              <w:t>хнического персонала способствую</w:t>
            </w:r>
            <w:r w:rsidRPr="00CC20E8">
              <w:rPr>
                <w:rStyle w:val="10"/>
                <w:rFonts w:eastAsiaTheme="minorEastAsia"/>
              </w:rPr>
              <w:t>т созданию</w:t>
            </w:r>
            <w:r w:rsidR="00B27AA4" w:rsidRPr="00CC20E8">
              <w:rPr>
                <w:rStyle w:val="10"/>
                <w:rFonts w:eastAsiaTheme="minorEastAsia"/>
              </w:rPr>
              <w:t xml:space="preserve"> условий для эффективного педагогического взаимодействия с целью организации отдыха и </w:t>
            </w:r>
            <w:r w:rsidRPr="00CC20E8">
              <w:rPr>
                <w:rStyle w:val="10"/>
                <w:rFonts w:eastAsiaTheme="minorEastAsia"/>
              </w:rPr>
              <w:t>оздоров</w:t>
            </w:r>
            <w:r w:rsidR="00E30DBD" w:rsidRPr="00CC20E8">
              <w:rPr>
                <w:rStyle w:val="10"/>
                <w:rFonts w:eastAsiaTheme="minorEastAsia"/>
              </w:rPr>
              <w:t>ления детей, формирования духовно-нравственной</w:t>
            </w:r>
            <w:r w:rsidR="00B27AA4" w:rsidRPr="00CC20E8">
              <w:rPr>
                <w:rStyle w:val="10"/>
                <w:rFonts w:eastAsiaTheme="minorEastAsia"/>
              </w:rPr>
              <w:t xml:space="preserve"> и эмоциональн</w:t>
            </w:r>
            <w:r w:rsidRPr="00CC20E8">
              <w:rPr>
                <w:rStyle w:val="10"/>
                <w:rFonts w:eastAsiaTheme="minorEastAsia"/>
              </w:rPr>
              <w:t xml:space="preserve">о ценностной </w:t>
            </w:r>
            <w:r w:rsidR="00E30DBD" w:rsidRPr="00CC20E8">
              <w:rPr>
                <w:rStyle w:val="10"/>
                <w:rFonts w:eastAsiaTheme="minorEastAsia"/>
              </w:rPr>
              <w:t>сферы личности, выработки</w:t>
            </w:r>
            <w:r w:rsidR="00B27AA4" w:rsidRPr="00CC20E8">
              <w:rPr>
                <w:rStyle w:val="10"/>
                <w:rFonts w:eastAsiaTheme="minorEastAsia"/>
              </w:rPr>
              <w:t xml:space="preserve"> у воспитанников стереотипов здорового образа жизни для эффективного противодействия неблагоприятным факторам внешней среды.</w:t>
            </w:r>
          </w:p>
        </w:tc>
      </w:tr>
      <w:tr w:rsidR="00E146F3" w:rsidRPr="00CC20E8" w14:paraId="65A33CAC" w14:textId="77777777" w:rsidTr="00286480">
        <w:tc>
          <w:tcPr>
            <w:tcW w:w="591" w:type="dxa"/>
          </w:tcPr>
          <w:p w14:paraId="5C281194"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5.</w:t>
            </w:r>
          </w:p>
        </w:tc>
        <w:tc>
          <w:tcPr>
            <w:tcW w:w="3486" w:type="dxa"/>
          </w:tcPr>
          <w:p w14:paraId="08373B47"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Руководитель организации</w:t>
            </w:r>
          </w:p>
        </w:tc>
        <w:tc>
          <w:tcPr>
            <w:tcW w:w="6634" w:type="dxa"/>
          </w:tcPr>
          <w:p w14:paraId="49E9C478" w14:textId="299A818B" w:rsidR="00E146F3" w:rsidRPr="00CC20E8" w:rsidRDefault="00E3387D" w:rsidP="00B27AA4">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Директор</w:t>
            </w:r>
            <w:r w:rsidR="00B27AA4" w:rsidRPr="00CC20E8">
              <w:rPr>
                <w:rFonts w:ascii="Times New Roman" w:hAnsi="Times New Roman" w:cs="Times New Roman"/>
                <w:noProof/>
                <w:sz w:val="28"/>
                <w:szCs w:val="28"/>
              </w:rPr>
              <w:t xml:space="preserve"> государственного учреждения образования «Бобруйский оздоровительный лагерь «Мечта» </w:t>
            </w:r>
            <w:r>
              <w:rPr>
                <w:rFonts w:ascii="Times New Roman" w:hAnsi="Times New Roman" w:cs="Times New Roman"/>
                <w:noProof/>
                <w:sz w:val="28"/>
                <w:szCs w:val="28"/>
              </w:rPr>
              <w:t>Александр Львович Жаворонок</w:t>
            </w:r>
            <w:r w:rsidR="00670B22" w:rsidRPr="00CC20E8">
              <w:rPr>
                <w:rFonts w:ascii="Times New Roman" w:hAnsi="Times New Roman" w:cs="Times New Roman"/>
                <w:noProof/>
                <w:sz w:val="28"/>
                <w:szCs w:val="28"/>
              </w:rPr>
              <w:t xml:space="preserve"> </w:t>
            </w:r>
          </w:p>
          <w:p w14:paraId="282319D8" w14:textId="36098F27" w:rsidR="00670B22" w:rsidRPr="00CC20E8" w:rsidRDefault="00670B22"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Тел</w:t>
            </w:r>
            <w:r w:rsidR="00895F9C" w:rsidRPr="00CC20E8">
              <w:rPr>
                <w:rFonts w:ascii="Times New Roman" w:hAnsi="Times New Roman" w:cs="Times New Roman"/>
                <w:noProof/>
                <w:sz w:val="28"/>
                <w:szCs w:val="28"/>
              </w:rPr>
              <w:t>.</w:t>
            </w:r>
            <w:r w:rsidRPr="00CC20E8">
              <w:rPr>
                <w:rFonts w:ascii="Times New Roman" w:hAnsi="Times New Roman" w:cs="Times New Roman"/>
                <w:noProof/>
                <w:sz w:val="28"/>
                <w:szCs w:val="28"/>
              </w:rPr>
              <w:t xml:space="preserve">: </w:t>
            </w:r>
            <w:r w:rsidR="006534A6" w:rsidRPr="00CC20E8">
              <w:rPr>
                <w:rFonts w:ascii="Times New Roman" w:hAnsi="Times New Roman" w:cs="Times New Roman"/>
                <w:noProof/>
                <w:sz w:val="28"/>
                <w:szCs w:val="28"/>
              </w:rPr>
              <w:t>+375</w:t>
            </w:r>
            <w:r w:rsidR="00E3387D">
              <w:rPr>
                <w:rFonts w:ascii="Times New Roman" w:hAnsi="Times New Roman" w:cs="Times New Roman"/>
                <w:noProof/>
                <w:sz w:val="28"/>
                <w:szCs w:val="28"/>
              </w:rPr>
              <w:t>296087454</w:t>
            </w:r>
          </w:p>
        </w:tc>
      </w:tr>
      <w:tr w:rsidR="00E3387D" w:rsidRPr="00CC20E8" w14:paraId="345485FD" w14:textId="77777777" w:rsidTr="00286480">
        <w:tc>
          <w:tcPr>
            <w:tcW w:w="591" w:type="dxa"/>
          </w:tcPr>
          <w:p w14:paraId="425B7E15" w14:textId="77777777" w:rsidR="00E3387D" w:rsidRPr="00CC20E8" w:rsidRDefault="00E3387D" w:rsidP="00E3387D">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6.</w:t>
            </w:r>
          </w:p>
        </w:tc>
        <w:tc>
          <w:tcPr>
            <w:tcW w:w="3486" w:type="dxa"/>
          </w:tcPr>
          <w:p w14:paraId="4B00BF2C" w14:textId="77777777" w:rsidR="00E3387D" w:rsidRPr="00CC20E8" w:rsidRDefault="00E3387D" w:rsidP="00E3387D">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Менеджер проекта</w:t>
            </w:r>
          </w:p>
        </w:tc>
        <w:tc>
          <w:tcPr>
            <w:tcW w:w="6634" w:type="dxa"/>
          </w:tcPr>
          <w:p w14:paraId="79139389" w14:textId="77777777" w:rsidR="00E3387D" w:rsidRPr="00CC20E8" w:rsidRDefault="00E3387D" w:rsidP="00E3387D">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Директор</w:t>
            </w:r>
            <w:r w:rsidRPr="00CC20E8">
              <w:rPr>
                <w:rFonts w:ascii="Times New Roman" w:hAnsi="Times New Roman" w:cs="Times New Roman"/>
                <w:noProof/>
                <w:sz w:val="28"/>
                <w:szCs w:val="28"/>
              </w:rPr>
              <w:t xml:space="preserve"> государственного учреждения образования «Бобруйский оздоровительный лагерь «Мечта» </w:t>
            </w:r>
            <w:r>
              <w:rPr>
                <w:rFonts w:ascii="Times New Roman" w:hAnsi="Times New Roman" w:cs="Times New Roman"/>
                <w:noProof/>
                <w:sz w:val="28"/>
                <w:szCs w:val="28"/>
              </w:rPr>
              <w:t>Александр Львович Жаворонок</w:t>
            </w:r>
            <w:r w:rsidRPr="00CC20E8">
              <w:rPr>
                <w:rFonts w:ascii="Times New Roman" w:hAnsi="Times New Roman" w:cs="Times New Roman"/>
                <w:noProof/>
                <w:sz w:val="28"/>
                <w:szCs w:val="28"/>
              </w:rPr>
              <w:t xml:space="preserve"> </w:t>
            </w:r>
          </w:p>
          <w:p w14:paraId="48A67147" w14:textId="7F0FE23B" w:rsidR="00E3387D" w:rsidRPr="00CC20E8" w:rsidRDefault="00E3387D" w:rsidP="00E3387D">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Тел.: +375</w:t>
            </w:r>
            <w:r>
              <w:rPr>
                <w:rFonts w:ascii="Times New Roman" w:hAnsi="Times New Roman" w:cs="Times New Roman"/>
                <w:noProof/>
                <w:sz w:val="28"/>
                <w:szCs w:val="28"/>
              </w:rPr>
              <w:t>296087454</w:t>
            </w:r>
          </w:p>
        </w:tc>
      </w:tr>
      <w:tr w:rsidR="00E146F3" w:rsidRPr="00CC20E8" w14:paraId="176C8215" w14:textId="77777777" w:rsidTr="00286480">
        <w:tc>
          <w:tcPr>
            <w:tcW w:w="591" w:type="dxa"/>
          </w:tcPr>
          <w:p w14:paraId="29A5028B"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7.</w:t>
            </w:r>
          </w:p>
        </w:tc>
        <w:tc>
          <w:tcPr>
            <w:tcW w:w="3486" w:type="dxa"/>
          </w:tcPr>
          <w:p w14:paraId="3A5F5AD9"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Прежняя помощь, полученная от других иностранных источников</w:t>
            </w:r>
          </w:p>
        </w:tc>
        <w:tc>
          <w:tcPr>
            <w:tcW w:w="6634" w:type="dxa"/>
          </w:tcPr>
          <w:p w14:paraId="772D1431" w14:textId="77777777" w:rsidR="00E146F3" w:rsidRPr="00CC20E8" w:rsidRDefault="00B27AA4"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Не оказывалась</w:t>
            </w:r>
          </w:p>
        </w:tc>
      </w:tr>
      <w:tr w:rsidR="00E146F3" w:rsidRPr="00CC20E8" w14:paraId="194D4D0C" w14:textId="77777777" w:rsidTr="00286480">
        <w:tc>
          <w:tcPr>
            <w:tcW w:w="591" w:type="dxa"/>
          </w:tcPr>
          <w:p w14:paraId="38C710DC"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8.</w:t>
            </w:r>
          </w:p>
        </w:tc>
        <w:tc>
          <w:tcPr>
            <w:tcW w:w="3486" w:type="dxa"/>
          </w:tcPr>
          <w:p w14:paraId="47DE885C"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Требуемая сумма</w:t>
            </w:r>
          </w:p>
        </w:tc>
        <w:tc>
          <w:tcPr>
            <w:tcW w:w="6634" w:type="dxa"/>
          </w:tcPr>
          <w:p w14:paraId="3F22135B" w14:textId="77777777" w:rsidR="00E146F3" w:rsidRPr="00CC20E8" w:rsidRDefault="00B27AA4"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70 000</w:t>
            </w:r>
            <w:r w:rsidRPr="00CC20E8">
              <w:rPr>
                <w:rFonts w:ascii="Times New Roman" w:hAnsi="Times New Roman" w:cs="Times New Roman"/>
                <w:noProof/>
                <w:sz w:val="28"/>
                <w:szCs w:val="28"/>
                <w:lang w:val="en-US"/>
              </w:rPr>
              <w:t>$</w:t>
            </w:r>
            <w:r w:rsidRPr="00CC20E8">
              <w:rPr>
                <w:rFonts w:ascii="Times New Roman" w:hAnsi="Times New Roman" w:cs="Times New Roman"/>
                <w:noProof/>
                <w:sz w:val="28"/>
                <w:szCs w:val="28"/>
              </w:rPr>
              <w:t xml:space="preserve"> (долларов США)</w:t>
            </w:r>
          </w:p>
        </w:tc>
      </w:tr>
      <w:tr w:rsidR="00E146F3" w:rsidRPr="00CC20E8" w14:paraId="05D3D002" w14:textId="77777777" w:rsidTr="00286480">
        <w:tc>
          <w:tcPr>
            <w:tcW w:w="591" w:type="dxa"/>
          </w:tcPr>
          <w:p w14:paraId="459187AC"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9.</w:t>
            </w:r>
          </w:p>
        </w:tc>
        <w:tc>
          <w:tcPr>
            <w:tcW w:w="3486" w:type="dxa"/>
          </w:tcPr>
          <w:p w14:paraId="7B0EA1CE"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Софинансирование</w:t>
            </w:r>
          </w:p>
        </w:tc>
        <w:tc>
          <w:tcPr>
            <w:tcW w:w="6634" w:type="dxa"/>
          </w:tcPr>
          <w:p w14:paraId="7B62513F" w14:textId="77777777" w:rsidR="00E146F3" w:rsidRPr="00CC20E8" w:rsidRDefault="00B27AA4"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500</w:t>
            </w:r>
            <w:r w:rsidRPr="00CC20E8">
              <w:rPr>
                <w:rFonts w:ascii="Times New Roman" w:hAnsi="Times New Roman" w:cs="Times New Roman"/>
                <w:noProof/>
                <w:sz w:val="28"/>
                <w:szCs w:val="28"/>
                <w:lang w:val="en-US"/>
              </w:rPr>
              <w:t>$</w:t>
            </w:r>
            <w:r w:rsidR="00563A75" w:rsidRPr="00CC20E8">
              <w:rPr>
                <w:rFonts w:ascii="Times New Roman" w:hAnsi="Times New Roman" w:cs="Times New Roman"/>
                <w:noProof/>
                <w:sz w:val="28"/>
                <w:szCs w:val="28"/>
              </w:rPr>
              <w:t xml:space="preserve"> (д</w:t>
            </w:r>
            <w:r w:rsidRPr="00CC20E8">
              <w:rPr>
                <w:rFonts w:ascii="Times New Roman" w:hAnsi="Times New Roman" w:cs="Times New Roman"/>
                <w:noProof/>
                <w:sz w:val="28"/>
                <w:szCs w:val="28"/>
              </w:rPr>
              <w:t>олларов США)</w:t>
            </w:r>
          </w:p>
        </w:tc>
      </w:tr>
      <w:tr w:rsidR="00E146F3" w:rsidRPr="00CC20E8" w14:paraId="3C360762" w14:textId="77777777" w:rsidTr="00286480">
        <w:tc>
          <w:tcPr>
            <w:tcW w:w="591" w:type="dxa"/>
          </w:tcPr>
          <w:p w14:paraId="29DF826B"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10.</w:t>
            </w:r>
          </w:p>
        </w:tc>
        <w:tc>
          <w:tcPr>
            <w:tcW w:w="3486" w:type="dxa"/>
          </w:tcPr>
          <w:p w14:paraId="7E9B045B"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Срок проекта</w:t>
            </w:r>
          </w:p>
        </w:tc>
        <w:tc>
          <w:tcPr>
            <w:tcW w:w="6634" w:type="dxa"/>
          </w:tcPr>
          <w:p w14:paraId="1C030DD3" w14:textId="77777777" w:rsidR="00E146F3" w:rsidRPr="00CC20E8" w:rsidRDefault="000937A3" w:rsidP="000937A3">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3 года</w:t>
            </w:r>
          </w:p>
        </w:tc>
      </w:tr>
      <w:tr w:rsidR="00E146F3" w:rsidRPr="00CC20E8" w14:paraId="48267B23" w14:textId="77777777" w:rsidTr="00286480">
        <w:tc>
          <w:tcPr>
            <w:tcW w:w="591" w:type="dxa"/>
          </w:tcPr>
          <w:p w14:paraId="7FC6091F"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lastRenderedPageBreak/>
              <w:t>11.</w:t>
            </w:r>
          </w:p>
        </w:tc>
        <w:tc>
          <w:tcPr>
            <w:tcW w:w="3486" w:type="dxa"/>
          </w:tcPr>
          <w:p w14:paraId="6B58F840"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Цель проекта</w:t>
            </w:r>
          </w:p>
        </w:tc>
        <w:tc>
          <w:tcPr>
            <w:tcW w:w="6634" w:type="dxa"/>
          </w:tcPr>
          <w:p w14:paraId="4F38912E" w14:textId="77777777" w:rsidR="009928D8" w:rsidRPr="00CC20E8" w:rsidRDefault="00B27AA4" w:rsidP="00B27AA4">
            <w:pPr>
              <w:spacing w:after="0" w:line="240" w:lineRule="auto"/>
              <w:jc w:val="both"/>
              <w:rPr>
                <w:rFonts w:ascii="Times New Roman" w:hAnsi="Times New Roman" w:cs="Times New Roman"/>
                <w:sz w:val="28"/>
                <w:szCs w:val="28"/>
              </w:rPr>
            </w:pPr>
            <w:r w:rsidRPr="00CC20E8">
              <w:rPr>
                <w:rFonts w:ascii="Times New Roman" w:hAnsi="Times New Roman" w:cs="Times New Roman"/>
                <w:sz w:val="28"/>
                <w:szCs w:val="28"/>
              </w:rPr>
              <w:t xml:space="preserve">Создание условий для приобщения детей и молодежи к </w:t>
            </w:r>
            <w:r w:rsidR="00670B22" w:rsidRPr="00CC20E8">
              <w:rPr>
                <w:rFonts w:ascii="Times New Roman" w:hAnsi="Times New Roman" w:cs="Times New Roman"/>
                <w:sz w:val="28"/>
                <w:szCs w:val="28"/>
              </w:rPr>
              <w:t>здоровому образу жизни, развитие</w:t>
            </w:r>
            <w:r w:rsidRPr="00CC20E8">
              <w:rPr>
                <w:rFonts w:ascii="Times New Roman" w:hAnsi="Times New Roman" w:cs="Times New Roman"/>
                <w:sz w:val="28"/>
                <w:szCs w:val="28"/>
              </w:rPr>
              <w:t xml:space="preserve"> инфраструктуры для досуга и заняти</w:t>
            </w:r>
            <w:r w:rsidR="002171A7" w:rsidRPr="00CC20E8">
              <w:rPr>
                <w:rFonts w:ascii="Times New Roman" w:hAnsi="Times New Roman" w:cs="Times New Roman"/>
                <w:sz w:val="28"/>
                <w:szCs w:val="28"/>
              </w:rPr>
              <w:t>й спортом и спортивным туризмом</w:t>
            </w:r>
            <w:r w:rsidRPr="00CC20E8">
              <w:rPr>
                <w:rFonts w:ascii="Times New Roman" w:hAnsi="Times New Roman" w:cs="Times New Roman"/>
                <w:sz w:val="28"/>
                <w:szCs w:val="28"/>
              </w:rPr>
              <w:t xml:space="preserve"> детей и подростков от 6 до 17</w:t>
            </w:r>
            <w:r w:rsidR="009928D8" w:rsidRPr="00CC20E8">
              <w:rPr>
                <w:rFonts w:ascii="Times New Roman" w:hAnsi="Times New Roman" w:cs="Times New Roman"/>
                <w:sz w:val="28"/>
                <w:szCs w:val="28"/>
              </w:rPr>
              <w:t xml:space="preserve"> лет города </w:t>
            </w:r>
            <w:r w:rsidR="002171A7" w:rsidRPr="00CC20E8">
              <w:rPr>
                <w:rFonts w:ascii="Times New Roman" w:hAnsi="Times New Roman" w:cs="Times New Roman"/>
                <w:sz w:val="28"/>
                <w:szCs w:val="28"/>
              </w:rPr>
              <w:t>Бобруйска и близлежащих районов</w:t>
            </w:r>
            <w:r w:rsidR="008E1FCD" w:rsidRPr="00CC20E8">
              <w:rPr>
                <w:rFonts w:ascii="Times New Roman" w:hAnsi="Times New Roman" w:cs="Times New Roman"/>
                <w:sz w:val="28"/>
                <w:szCs w:val="28"/>
              </w:rPr>
              <w:t>.</w:t>
            </w:r>
          </w:p>
        </w:tc>
      </w:tr>
      <w:tr w:rsidR="00E146F3" w:rsidRPr="00CC20E8" w14:paraId="19D56F15" w14:textId="77777777" w:rsidTr="00286480">
        <w:tc>
          <w:tcPr>
            <w:tcW w:w="591" w:type="dxa"/>
          </w:tcPr>
          <w:p w14:paraId="074EB700"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12.</w:t>
            </w:r>
          </w:p>
        </w:tc>
        <w:tc>
          <w:tcPr>
            <w:tcW w:w="3486" w:type="dxa"/>
          </w:tcPr>
          <w:p w14:paraId="71CF20D6" w14:textId="77777777" w:rsidR="00E146F3" w:rsidRPr="00CC20E8" w:rsidRDefault="00E146F3" w:rsidP="000E7CA2">
            <w:pPr>
              <w:spacing w:after="0" w:line="240" w:lineRule="auto"/>
              <w:rPr>
                <w:rFonts w:ascii="Times New Roman" w:hAnsi="Times New Roman" w:cs="Times New Roman"/>
                <w:noProof/>
                <w:sz w:val="28"/>
                <w:szCs w:val="28"/>
                <w:lang w:val="de-DE"/>
              </w:rPr>
            </w:pPr>
            <w:r w:rsidRPr="00CC20E8">
              <w:rPr>
                <w:rFonts w:ascii="Times New Roman" w:hAnsi="Times New Roman" w:cs="Times New Roman"/>
                <w:noProof/>
                <w:sz w:val="28"/>
                <w:szCs w:val="28"/>
              </w:rPr>
              <w:t>Задачи проекта</w:t>
            </w:r>
            <w:r w:rsidRPr="00CC20E8">
              <w:rPr>
                <w:rFonts w:ascii="Times New Roman" w:hAnsi="Times New Roman" w:cs="Times New Roman"/>
                <w:sz w:val="28"/>
                <w:szCs w:val="28"/>
              </w:rPr>
              <w:tab/>
            </w:r>
          </w:p>
        </w:tc>
        <w:tc>
          <w:tcPr>
            <w:tcW w:w="6634" w:type="dxa"/>
          </w:tcPr>
          <w:p w14:paraId="322BA788" w14:textId="77777777" w:rsidR="00286480" w:rsidRPr="00CC20E8" w:rsidRDefault="00895F9C" w:rsidP="00B27AA4">
            <w:pPr>
              <w:spacing w:after="0" w:line="240" w:lineRule="auto"/>
              <w:jc w:val="both"/>
              <w:rPr>
                <w:rFonts w:ascii="Times New Roman" w:hAnsi="Times New Roman" w:cs="Times New Roman"/>
                <w:sz w:val="28"/>
                <w:szCs w:val="28"/>
              </w:rPr>
            </w:pPr>
            <w:r w:rsidRPr="00CC20E8">
              <w:rPr>
                <w:rFonts w:ascii="Times New Roman" w:hAnsi="Times New Roman" w:cs="Times New Roman"/>
                <w:sz w:val="28"/>
                <w:szCs w:val="28"/>
              </w:rPr>
              <w:t>1. Популяризировать</w:t>
            </w:r>
            <w:r w:rsidR="00B27AA4" w:rsidRPr="00CC20E8">
              <w:rPr>
                <w:rFonts w:ascii="Times New Roman" w:hAnsi="Times New Roman" w:cs="Times New Roman"/>
                <w:sz w:val="28"/>
                <w:szCs w:val="28"/>
              </w:rPr>
              <w:t xml:space="preserve"> здоров</w:t>
            </w:r>
            <w:r w:rsidRPr="00CC20E8">
              <w:rPr>
                <w:rFonts w:ascii="Times New Roman" w:hAnsi="Times New Roman" w:cs="Times New Roman"/>
                <w:sz w:val="28"/>
                <w:szCs w:val="28"/>
              </w:rPr>
              <w:t>ый</w:t>
            </w:r>
            <w:r w:rsidR="00B27AA4" w:rsidRPr="00CC20E8">
              <w:rPr>
                <w:rFonts w:ascii="Times New Roman" w:hAnsi="Times New Roman" w:cs="Times New Roman"/>
                <w:sz w:val="28"/>
                <w:szCs w:val="28"/>
              </w:rPr>
              <w:t xml:space="preserve"> образ жизни</w:t>
            </w:r>
            <w:r w:rsidRPr="00CC20E8">
              <w:rPr>
                <w:rFonts w:ascii="Times New Roman" w:hAnsi="Times New Roman" w:cs="Times New Roman"/>
                <w:sz w:val="28"/>
                <w:szCs w:val="28"/>
              </w:rPr>
              <w:t xml:space="preserve"> среди детей и их родителей</w:t>
            </w:r>
            <w:r w:rsidR="00C1036F" w:rsidRPr="00CC20E8">
              <w:rPr>
                <w:rFonts w:ascii="Times New Roman" w:hAnsi="Times New Roman" w:cs="Times New Roman"/>
                <w:sz w:val="28"/>
                <w:szCs w:val="28"/>
              </w:rPr>
              <w:t xml:space="preserve"> посредство</w:t>
            </w:r>
            <w:r w:rsidR="00B27AA4" w:rsidRPr="00CC20E8">
              <w:rPr>
                <w:rFonts w:ascii="Times New Roman" w:hAnsi="Times New Roman" w:cs="Times New Roman"/>
                <w:sz w:val="28"/>
                <w:szCs w:val="28"/>
              </w:rPr>
              <w:t>м ежегодных мероприятий различного уровня, начиная от открытых тренировок и мастер</w:t>
            </w:r>
            <w:r w:rsidR="008E1FCD" w:rsidRPr="00CC20E8">
              <w:rPr>
                <w:rFonts w:ascii="Times New Roman" w:hAnsi="Times New Roman" w:cs="Times New Roman"/>
                <w:sz w:val="28"/>
                <w:szCs w:val="28"/>
              </w:rPr>
              <w:t>-</w:t>
            </w:r>
            <w:r w:rsidR="00B27AA4" w:rsidRPr="00CC20E8">
              <w:rPr>
                <w:rFonts w:ascii="Times New Roman" w:hAnsi="Times New Roman" w:cs="Times New Roman"/>
                <w:sz w:val="28"/>
                <w:szCs w:val="28"/>
              </w:rPr>
              <w:t>классов и заканчивая городскими, областными соревнованиями, фестивалями, спартакиадами.</w:t>
            </w:r>
          </w:p>
          <w:p w14:paraId="4FC6D490" w14:textId="77777777" w:rsidR="009928D8" w:rsidRPr="00CC20E8" w:rsidRDefault="00895F9C" w:rsidP="00895F9C">
            <w:pPr>
              <w:spacing w:after="0" w:line="240" w:lineRule="auto"/>
              <w:jc w:val="both"/>
              <w:rPr>
                <w:rFonts w:ascii="Times New Roman" w:hAnsi="Times New Roman" w:cs="Times New Roman"/>
                <w:sz w:val="28"/>
                <w:szCs w:val="28"/>
              </w:rPr>
            </w:pPr>
            <w:r w:rsidRPr="00CC20E8">
              <w:rPr>
                <w:rFonts w:ascii="Times New Roman" w:hAnsi="Times New Roman" w:cs="Times New Roman"/>
                <w:sz w:val="28"/>
                <w:szCs w:val="28"/>
              </w:rPr>
              <w:t xml:space="preserve">2. Обеспечить безопасность участников мероприятий посредством </w:t>
            </w:r>
            <w:r w:rsidRPr="00CC20E8">
              <w:rPr>
                <w:rFonts w:ascii="Times New Roman" w:hAnsi="Times New Roman" w:cs="Times New Roman"/>
                <w:noProof/>
                <w:sz w:val="28"/>
                <w:szCs w:val="28"/>
              </w:rPr>
              <w:t>модернизации инфраструктуры спортивных игровых объектов учреждения.</w:t>
            </w:r>
          </w:p>
        </w:tc>
      </w:tr>
      <w:tr w:rsidR="00E146F3" w:rsidRPr="00CC20E8" w14:paraId="38A4617C" w14:textId="77777777" w:rsidTr="00286480">
        <w:tc>
          <w:tcPr>
            <w:tcW w:w="591" w:type="dxa"/>
          </w:tcPr>
          <w:p w14:paraId="2C133925" w14:textId="77777777" w:rsidR="00E146F3" w:rsidRPr="00CC20E8" w:rsidRDefault="00E146F3" w:rsidP="00D77F98">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13.</w:t>
            </w:r>
          </w:p>
        </w:tc>
        <w:tc>
          <w:tcPr>
            <w:tcW w:w="3486" w:type="dxa"/>
          </w:tcPr>
          <w:p w14:paraId="788402F9" w14:textId="77777777" w:rsidR="00E146F3" w:rsidRPr="00CC20E8" w:rsidRDefault="00E146F3" w:rsidP="00E146F3">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Детальное описание деятельности в рамках проекта в соотвествии с поставленными задачами</w:t>
            </w:r>
          </w:p>
        </w:tc>
        <w:tc>
          <w:tcPr>
            <w:tcW w:w="6634" w:type="dxa"/>
          </w:tcPr>
          <w:p w14:paraId="7B73160C" w14:textId="77777777" w:rsidR="00895F9C" w:rsidRPr="00CC20E8" w:rsidRDefault="00895F9C"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1. Закупка необходимого оборудования.</w:t>
            </w:r>
          </w:p>
          <w:p w14:paraId="0921B37D" w14:textId="77777777" w:rsidR="00693794" w:rsidRPr="00CC20E8" w:rsidRDefault="00895F9C"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2. </w:t>
            </w:r>
            <w:r w:rsidR="00F52C2E" w:rsidRPr="00CC20E8">
              <w:rPr>
                <w:rFonts w:ascii="Times New Roman" w:hAnsi="Times New Roman" w:cs="Times New Roman"/>
                <w:noProof/>
                <w:sz w:val="28"/>
                <w:szCs w:val="28"/>
              </w:rPr>
              <w:t>Разработка программ и планов</w:t>
            </w:r>
            <w:r w:rsidR="00693794" w:rsidRPr="00CC20E8">
              <w:rPr>
                <w:rFonts w:ascii="Times New Roman" w:hAnsi="Times New Roman" w:cs="Times New Roman"/>
                <w:noProof/>
                <w:sz w:val="28"/>
                <w:szCs w:val="28"/>
              </w:rPr>
              <w:t xml:space="preserve"> проведения мероприятий с учетом новой спортивной ин</w:t>
            </w:r>
            <w:r w:rsidR="00F52C2E" w:rsidRPr="00CC20E8">
              <w:rPr>
                <w:rFonts w:ascii="Times New Roman" w:hAnsi="Times New Roman" w:cs="Times New Roman"/>
                <w:noProof/>
                <w:sz w:val="28"/>
                <w:szCs w:val="28"/>
              </w:rPr>
              <w:t>ф</w:t>
            </w:r>
            <w:r w:rsidR="00693794" w:rsidRPr="00CC20E8">
              <w:rPr>
                <w:rFonts w:ascii="Times New Roman" w:hAnsi="Times New Roman" w:cs="Times New Roman"/>
                <w:noProof/>
                <w:sz w:val="28"/>
                <w:szCs w:val="28"/>
              </w:rPr>
              <w:t>растр</w:t>
            </w:r>
            <w:r w:rsidR="00F52C2E" w:rsidRPr="00CC20E8">
              <w:rPr>
                <w:rFonts w:ascii="Times New Roman" w:hAnsi="Times New Roman" w:cs="Times New Roman"/>
                <w:noProof/>
                <w:sz w:val="28"/>
                <w:szCs w:val="28"/>
              </w:rPr>
              <w:t>у</w:t>
            </w:r>
            <w:r w:rsidR="00693794" w:rsidRPr="00CC20E8">
              <w:rPr>
                <w:rFonts w:ascii="Times New Roman" w:hAnsi="Times New Roman" w:cs="Times New Roman"/>
                <w:noProof/>
                <w:sz w:val="28"/>
                <w:szCs w:val="28"/>
              </w:rPr>
              <w:t>к</w:t>
            </w:r>
            <w:r w:rsidR="00F52C2E" w:rsidRPr="00CC20E8">
              <w:rPr>
                <w:rFonts w:ascii="Times New Roman" w:hAnsi="Times New Roman" w:cs="Times New Roman"/>
                <w:noProof/>
                <w:sz w:val="28"/>
                <w:szCs w:val="28"/>
              </w:rPr>
              <w:t>тур</w:t>
            </w:r>
            <w:r w:rsidR="00693794" w:rsidRPr="00CC20E8">
              <w:rPr>
                <w:rFonts w:ascii="Times New Roman" w:hAnsi="Times New Roman" w:cs="Times New Roman"/>
                <w:noProof/>
                <w:sz w:val="28"/>
                <w:szCs w:val="28"/>
              </w:rPr>
              <w:t>ы.</w:t>
            </w:r>
          </w:p>
          <w:p w14:paraId="6CEF6FE4" w14:textId="77777777" w:rsidR="00693794" w:rsidRPr="00CC20E8" w:rsidRDefault="00693794"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3. Подготовка специалистов для проведения мероприятий с учетом нового оборудования.</w:t>
            </w:r>
            <w:r w:rsidR="008B7851" w:rsidRPr="00CC20E8">
              <w:rPr>
                <w:rFonts w:ascii="Times New Roman" w:hAnsi="Times New Roman" w:cs="Times New Roman"/>
                <w:noProof/>
                <w:sz w:val="28"/>
                <w:szCs w:val="28"/>
              </w:rPr>
              <w:t xml:space="preserve"> </w:t>
            </w:r>
          </w:p>
        </w:tc>
      </w:tr>
      <w:tr w:rsidR="00895F9C" w:rsidRPr="00CC20E8" w14:paraId="18B29DCC" w14:textId="77777777" w:rsidTr="00286480">
        <w:tc>
          <w:tcPr>
            <w:tcW w:w="591" w:type="dxa"/>
          </w:tcPr>
          <w:p w14:paraId="153C9C01"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14.</w:t>
            </w:r>
          </w:p>
        </w:tc>
        <w:tc>
          <w:tcPr>
            <w:tcW w:w="3486" w:type="dxa"/>
          </w:tcPr>
          <w:p w14:paraId="5139908E"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Обоснование проекта</w:t>
            </w:r>
          </w:p>
        </w:tc>
        <w:tc>
          <w:tcPr>
            <w:tcW w:w="6634" w:type="dxa"/>
          </w:tcPr>
          <w:p w14:paraId="286B6849" w14:textId="77777777" w:rsidR="00693794" w:rsidRPr="00CC20E8" w:rsidRDefault="00895F9C"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В учреждении организуется летний отды</w:t>
            </w:r>
            <w:r w:rsidR="006534A6" w:rsidRPr="00CC20E8">
              <w:rPr>
                <w:rFonts w:ascii="Times New Roman" w:hAnsi="Times New Roman" w:cs="Times New Roman"/>
                <w:noProof/>
                <w:sz w:val="28"/>
                <w:szCs w:val="28"/>
              </w:rPr>
              <w:t>х</w:t>
            </w:r>
            <w:r w:rsidRPr="00CC20E8">
              <w:rPr>
                <w:rFonts w:ascii="Times New Roman" w:hAnsi="Times New Roman" w:cs="Times New Roman"/>
                <w:noProof/>
                <w:sz w:val="28"/>
                <w:szCs w:val="28"/>
              </w:rPr>
              <w:t xml:space="preserve"> для дете</w:t>
            </w:r>
            <w:r w:rsidR="006534A6" w:rsidRPr="00CC20E8">
              <w:rPr>
                <w:rFonts w:ascii="Times New Roman" w:hAnsi="Times New Roman" w:cs="Times New Roman"/>
                <w:noProof/>
                <w:sz w:val="28"/>
                <w:szCs w:val="28"/>
              </w:rPr>
              <w:t>й</w:t>
            </w:r>
            <w:r w:rsidR="008B7851" w:rsidRPr="00CC20E8">
              <w:rPr>
                <w:sz w:val="28"/>
                <w:szCs w:val="28"/>
              </w:rPr>
              <w:t xml:space="preserve"> </w:t>
            </w:r>
            <w:r w:rsidR="008B7851" w:rsidRPr="00CC20E8">
              <w:rPr>
                <w:rFonts w:ascii="Times New Roman" w:hAnsi="Times New Roman" w:cs="Times New Roman"/>
                <w:noProof/>
                <w:sz w:val="28"/>
                <w:szCs w:val="28"/>
              </w:rPr>
              <w:t>и подростков</w:t>
            </w:r>
            <w:r w:rsidR="006534A6" w:rsidRPr="00CC20E8">
              <w:rPr>
                <w:rFonts w:ascii="Times New Roman" w:hAnsi="Times New Roman" w:cs="Times New Roman"/>
                <w:noProof/>
                <w:sz w:val="28"/>
                <w:szCs w:val="28"/>
              </w:rPr>
              <w:t xml:space="preserve"> от 6 до 17 л</w:t>
            </w:r>
            <w:r w:rsidRPr="00CC20E8">
              <w:rPr>
                <w:rFonts w:ascii="Times New Roman" w:hAnsi="Times New Roman" w:cs="Times New Roman"/>
                <w:noProof/>
                <w:sz w:val="28"/>
                <w:szCs w:val="28"/>
              </w:rPr>
              <w:t>ет. При организации спортивных мероприятий чу</w:t>
            </w:r>
            <w:r w:rsidR="00E44EFA" w:rsidRPr="00CC20E8">
              <w:rPr>
                <w:rFonts w:ascii="Times New Roman" w:hAnsi="Times New Roman" w:cs="Times New Roman"/>
                <w:noProof/>
                <w:sz w:val="28"/>
                <w:szCs w:val="28"/>
              </w:rPr>
              <w:t>в</w:t>
            </w:r>
            <w:r w:rsidRPr="00CC20E8">
              <w:rPr>
                <w:rFonts w:ascii="Times New Roman" w:hAnsi="Times New Roman" w:cs="Times New Roman"/>
                <w:noProof/>
                <w:sz w:val="28"/>
                <w:szCs w:val="28"/>
              </w:rPr>
              <w:t xml:space="preserve">ствуется нехватка необходимой для </w:t>
            </w:r>
            <w:r w:rsidR="00F52C2E" w:rsidRPr="00CC20E8">
              <w:rPr>
                <w:rFonts w:ascii="Times New Roman" w:hAnsi="Times New Roman" w:cs="Times New Roman"/>
                <w:noProof/>
                <w:sz w:val="28"/>
                <w:szCs w:val="28"/>
              </w:rPr>
              <w:t>отдыхающих</w:t>
            </w:r>
            <w:r w:rsidRPr="00CC20E8">
              <w:rPr>
                <w:rFonts w:ascii="Times New Roman" w:hAnsi="Times New Roman" w:cs="Times New Roman"/>
                <w:noProof/>
                <w:sz w:val="28"/>
                <w:szCs w:val="28"/>
              </w:rPr>
              <w:t xml:space="preserve"> д</w:t>
            </w:r>
            <w:r w:rsidR="008B7851" w:rsidRPr="00CC20E8">
              <w:rPr>
                <w:rFonts w:ascii="Times New Roman" w:hAnsi="Times New Roman" w:cs="Times New Roman"/>
                <w:noProof/>
                <w:sz w:val="28"/>
                <w:szCs w:val="28"/>
              </w:rPr>
              <w:t>етей инфраструктуры: скалолазного</w:t>
            </w:r>
            <w:r w:rsidRPr="00CC20E8">
              <w:rPr>
                <w:rFonts w:ascii="Times New Roman" w:hAnsi="Times New Roman" w:cs="Times New Roman"/>
                <w:noProof/>
                <w:sz w:val="28"/>
                <w:szCs w:val="28"/>
              </w:rPr>
              <w:t xml:space="preserve"> стенд</w:t>
            </w:r>
            <w:r w:rsidR="008B7851" w:rsidRPr="00CC20E8">
              <w:rPr>
                <w:rFonts w:ascii="Times New Roman" w:hAnsi="Times New Roman" w:cs="Times New Roman"/>
                <w:noProof/>
                <w:sz w:val="28"/>
                <w:szCs w:val="28"/>
              </w:rPr>
              <w:t>а «Скалодром», веревочного город</w:t>
            </w:r>
            <w:r w:rsidRPr="00CC20E8">
              <w:rPr>
                <w:rFonts w:ascii="Times New Roman" w:hAnsi="Times New Roman" w:cs="Times New Roman"/>
                <w:noProof/>
                <w:sz w:val="28"/>
                <w:szCs w:val="28"/>
              </w:rPr>
              <w:t>к</w:t>
            </w:r>
            <w:r w:rsidR="008B7851" w:rsidRPr="00CC20E8">
              <w:rPr>
                <w:rFonts w:ascii="Times New Roman" w:hAnsi="Times New Roman" w:cs="Times New Roman"/>
                <w:noProof/>
                <w:sz w:val="28"/>
                <w:szCs w:val="28"/>
              </w:rPr>
              <w:t>а, спортивной площадки «Велодром», современной комплексной</w:t>
            </w:r>
            <w:r w:rsidRPr="00CC20E8">
              <w:rPr>
                <w:rFonts w:ascii="Times New Roman" w:hAnsi="Times New Roman" w:cs="Times New Roman"/>
                <w:noProof/>
                <w:sz w:val="28"/>
                <w:szCs w:val="28"/>
              </w:rPr>
              <w:t xml:space="preserve"> площадк</w:t>
            </w:r>
            <w:r w:rsidR="008B7851" w:rsidRPr="00CC20E8">
              <w:rPr>
                <w:rFonts w:ascii="Times New Roman" w:hAnsi="Times New Roman" w:cs="Times New Roman"/>
                <w:noProof/>
                <w:sz w:val="28"/>
                <w:szCs w:val="28"/>
              </w:rPr>
              <w:t>и для воркаута, уличных тренажеров</w:t>
            </w:r>
            <w:r w:rsidRPr="00CC20E8">
              <w:rPr>
                <w:rFonts w:ascii="Times New Roman" w:hAnsi="Times New Roman" w:cs="Times New Roman"/>
                <w:noProof/>
                <w:sz w:val="28"/>
                <w:szCs w:val="28"/>
              </w:rPr>
              <w:t>. Это ограничивает количество и качество проводимых мероприятий.</w:t>
            </w:r>
          </w:p>
          <w:p w14:paraId="3B8C840C" w14:textId="77777777" w:rsidR="00895F9C" w:rsidRPr="00CC20E8" w:rsidRDefault="00693794" w:rsidP="00693794">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Реализация предложенного проекта будет способствовать модернизации системы физкультурно-спортивного движения, созданию эффективной системы физического воспитания и массового спорта, организации летнего оздоровления детей и подростков в ГУО «Бобруйский оздоровительный лагерь «Мечта» с круглосуточным пребыванием детей и подростков в летний период ежегодно.</w:t>
            </w:r>
            <w:r w:rsidR="00A85F49" w:rsidRPr="00CC20E8">
              <w:rPr>
                <w:rFonts w:ascii="Times New Roman" w:hAnsi="Times New Roman" w:cs="Times New Roman"/>
                <w:noProof/>
                <w:sz w:val="28"/>
                <w:szCs w:val="28"/>
              </w:rPr>
              <w:t xml:space="preserve"> </w:t>
            </w:r>
          </w:p>
        </w:tc>
      </w:tr>
      <w:tr w:rsidR="00895F9C" w:rsidRPr="00CC20E8" w14:paraId="38C8B5CE" w14:textId="77777777" w:rsidTr="00286480">
        <w:tc>
          <w:tcPr>
            <w:tcW w:w="591" w:type="dxa"/>
          </w:tcPr>
          <w:p w14:paraId="175C61FF"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15.</w:t>
            </w:r>
          </w:p>
        </w:tc>
        <w:tc>
          <w:tcPr>
            <w:tcW w:w="3486" w:type="dxa"/>
          </w:tcPr>
          <w:p w14:paraId="4E2820AB"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Деятельность после окончания проекта</w:t>
            </w:r>
          </w:p>
        </w:tc>
        <w:tc>
          <w:tcPr>
            <w:tcW w:w="6634" w:type="dxa"/>
          </w:tcPr>
          <w:p w14:paraId="747A2053" w14:textId="77777777" w:rsidR="00895F9C" w:rsidRPr="00CC20E8" w:rsidRDefault="00895F9C"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 xml:space="preserve">После реализации проекта на базе учреждения </w:t>
            </w:r>
            <w:r w:rsidR="00A85F49" w:rsidRPr="00CC20E8">
              <w:rPr>
                <w:rFonts w:ascii="Times New Roman" w:hAnsi="Times New Roman" w:cs="Times New Roman"/>
                <w:noProof/>
                <w:sz w:val="28"/>
                <w:szCs w:val="28"/>
              </w:rPr>
              <w:t xml:space="preserve">предусмотрено </w:t>
            </w:r>
            <w:r w:rsidRPr="00CC20E8">
              <w:rPr>
                <w:rFonts w:ascii="Times New Roman" w:hAnsi="Times New Roman" w:cs="Times New Roman"/>
                <w:noProof/>
                <w:sz w:val="28"/>
                <w:szCs w:val="28"/>
              </w:rPr>
              <w:t>создание условий для организации и проведения городских, обласных, республиканских соревнований по игровым в</w:t>
            </w:r>
            <w:r w:rsidR="009F4D20" w:rsidRPr="00CC20E8">
              <w:rPr>
                <w:rFonts w:ascii="Times New Roman" w:hAnsi="Times New Roman" w:cs="Times New Roman"/>
                <w:noProof/>
                <w:sz w:val="28"/>
                <w:szCs w:val="28"/>
              </w:rPr>
              <w:t>и</w:t>
            </w:r>
            <w:r w:rsidRPr="00CC20E8">
              <w:rPr>
                <w:rFonts w:ascii="Times New Roman" w:hAnsi="Times New Roman" w:cs="Times New Roman"/>
                <w:noProof/>
                <w:sz w:val="28"/>
                <w:szCs w:val="28"/>
              </w:rPr>
              <w:t>дам спорта, туристических слетов.</w:t>
            </w:r>
            <w:r w:rsidR="00A85F49" w:rsidRPr="00CC20E8">
              <w:rPr>
                <w:rFonts w:ascii="Times New Roman" w:hAnsi="Times New Roman" w:cs="Times New Roman"/>
                <w:noProof/>
                <w:sz w:val="28"/>
                <w:szCs w:val="28"/>
              </w:rPr>
              <w:t xml:space="preserve"> </w:t>
            </w:r>
          </w:p>
          <w:p w14:paraId="0C37190D" w14:textId="77777777" w:rsidR="00895F9C" w:rsidRPr="00CC20E8" w:rsidRDefault="00895F9C" w:rsidP="00895F9C">
            <w:pPr>
              <w:spacing w:after="0" w:line="240" w:lineRule="auto"/>
              <w:jc w:val="both"/>
              <w:rPr>
                <w:rFonts w:ascii="Times New Roman" w:hAnsi="Times New Roman" w:cs="Times New Roman"/>
                <w:noProof/>
                <w:sz w:val="28"/>
                <w:szCs w:val="28"/>
              </w:rPr>
            </w:pPr>
            <w:r w:rsidRPr="00CC20E8">
              <w:rPr>
                <w:rFonts w:ascii="Times New Roman" w:hAnsi="Times New Roman" w:cs="Times New Roman"/>
                <w:noProof/>
                <w:sz w:val="28"/>
                <w:szCs w:val="28"/>
              </w:rPr>
              <w:t xml:space="preserve">Планируется осуществление информационно-просветительских мероприятий по продвижению </w:t>
            </w:r>
            <w:r w:rsidRPr="00CC20E8">
              <w:rPr>
                <w:rFonts w:ascii="Times New Roman" w:hAnsi="Times New Roman" w:cs="Times New Roman"/>
                <w:noProof/>
                <w:sz w:val="28"/>
                <w:szCs w:val="28"/>
              </w:rPr>
              <w:lastRenderedPageBreak/>
              <w:t>популяризации физкультурно-спортивного движения среди детей и молодежи, педагогов, родителей с привлечением высококвалифицированных специалистов вышестоящих организаций.</w:t>
            </w:r>
            <w:r w:rsidR="00A85F49" w:rsidRPr="00CC20E8">
              <w:rPr>
                <w:rFonts w:ascii="Times New Roman" w:hAnsi="Times New Roman" w:cs="Times New Roman"/>
                <w:noProof/>
                <w:sz w:val="28"/>
                <w:szCs w:val="28"/>
              </w:rPr>
              <w:t xml:space="preserve"> </w:t>
            </w:r>
          </w:p>
        </w:tc>
      </w:tr>
      <w:tr w:rsidR="00895F9C" w:rsidRPr="00CC20E8" w14:paraId="2A2A15C5" w14:textId="77777777" w:rsidTr="00286480">
        <w:tc>
          <w:tcPr>
            <w:tcW w:w="591" w:type="dxa"/>
          </w:tcPr>
          <w:p w14:paraId="06F36E84"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lastRenderedPageBreak/>
              <w:t>16.</w:t>
            </w:r>
          </w:p>
        </w:tc>
        <w:tc>
          <w:tcPr>
            <w:tcW w:w="3486" w:type="dxa"/>
          </w:tcPr>
          <w:p w14:paraId="43E366CA"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Бюджет проекта</w:t>
            </w:r>
          </w:p>
        </w:tc>
        <w:tc>
          <w:tcPr>
            <w:tcW w:w="6634" w:type="dxa"/>
          </w:tcPr>
          <w:p w14:paraId="05EB2D00" w14:textId="77777777" w:rsidR="00895F9C" w:rsidRPr="00CC20E8" w:rsidRDefault="00895F9C" w:rsidP="00895F9C">
            <w:pPr>
              <w:spacing w:after="0" w:line="240" w:lineRule="auto"/>
              <w:rPr>
                <w:rFonts w:ascii="Times New Roman" w:hAnsi="Times New Roman" w:cs="Times New Roman"/>
                <w:noProof/>
                <w:sz w:val="28"/>
                <w:szCs w:val="28"/>
              </w:rPr>
            </w:pPr>
            <w:r w:rsidRPr="00CC20E8">
              <w:rPr>
                <w:rFonts w:ascii="Times New Roman" w:hAnsi="Times New Roman" w:cs="Times New Roman"/>
                <w:noProof/>
                <w:sz w:val="28"/>
                <w:szCs w:val="28"/>
              </w:rPr>
              <w:t>70 500</w:t>
            </w:r>
            <w:r w:rsidRPr="00CC20E8">
              <w:rPr>
                <w:rFonts w:ascii="Times New Roman" w:hAnsi="Times New Roman" w:cs="Times New Roman"/>
                <w:noProof/>
                <w:sz w:val="28"/>
                <w:szCs w:val="28"/>
                <w:lang w:val="en-US"/>
              </w:rPr>
              <w:t>$</w:t>
            </w:r>
            <w:r w:rsidRPr="00CC20E8">
              <w:rPr>
                <w:rFonts w:ascii="Times New Roman" w:hAnsi="Times New Roman" w:cs="Times New Roman"/>
                <w:noProof/>
                <w:sz w:val="28"/>
                <w:szCs w:val="28"/>
              </w:rPr>
              <w:t xml:space="preserve"> (долларов США)</w:t>
            </w:r>
          </w:p>
        </w:tc>
      </w:tr>
    </w:tbl>
    <w:p w14:paraId="2B91E5F5" w14:textId="77777777" w:rsidR="00E146F3" w:rsidRDefault="00E146F3" w:rsidP="00E146F3">
      <w:pPr>
        <w:rPr>
          <w:rFonts w:ascii="Times New Roman" w:hAnsi="Times New Roman"/>
          <w:b/>
          <w:noProof/>
          <w:sz w:val="30"/>
          <w:szCs w:val="30"/>
        </w:rPr>
      </w:pPr>
    </w:p>
    <w:p w14:paraId="172FB51C" w14:textId="77777777" w:rsidR="00DB1649" w:rsidRDefault="00DB1649" w:rsidP="00E146F3">
      <w:pPr>
        <w:rPr>
          <w:rFonts w:ascii="Times New Roman" w:hAnsi="Times New Roman"/>
          <w:b/>
          <w:noProof/>
          <w:sz w:val="30"/>
          <w:szCs w:val="30"/>
        </w:rPr>
      </w:pPr>
    </w:p>
    <w:p w14:paraId="1C43A321" w14:textId="77777777" w:rsidR="00DB1649" w:rsidRDefault="00DB1649" w:rsidP="00E146F3">
      <w:pPr>
        <w:rPr>
          <w:rFonts w:ascii="Times New Roman" w:hAnsi="Times New Roman"/>
          <w:b/>
          <w:noProof/>
          <w:sz w:val="30"/>
          <w:szCs w:val="30"/>
        </w:rPr>
      </w:pPr>
    </w:p>
    <w:p w14:paraId="69D5E60D" w14:textId="77777777" w:rsidR="00DB1649" w:rsidRDefault="00DB1649" w:rsidP="00E146F3">
      <w:pPr>
        <w:rPr>
          <w:rFonts w:ascii="Times New Roman" w:hAnsi="Times New Roman"/>
          <w:b/>
          <w:noProof/>
          <w:sz w:val="30"/>
          <w:szCs w:val="30"/>
        </w:rPr>
      </w:pPr>
    </w:p>
    <w:p w14:paraId="4DE78259" w14:textId="77777777" w:rsidR="00DB1649" w:rsidRDefault="00DB1649" w:rsidP="00E146F3">
      <w:pPr>
        <w:rPr>
          <w:rFonts w:ascii="Times New Roman" w:hAnsi="Times New Roman"/>
          <w:b/>
          <w:noProof/>
          <w:sz w:val="30"/>
          <w:szCs w:val="30"/>
        </w:rPr>
      </w:pPr>
    </w:p>
    <w:p w14:paraId="45807350" w14:textId="77777777" w:rsidR="00DB1649" w:rsidRDefault="00DB1649" w:rsidP="00E146F3">
      <w:pPr>
        <w:rPr>
          <w:rFonts w:ascii="Times New Roman" w:hAnsi="Times New Roman"/>
          <w:b/>
          <w:noProof/>
          <w:sz w:val="30"/>
          <w:szCs w:val="30"/>
        </w:rPr>
      </w:pPr>
    </w:p>
    <w:p w14:paraId="6BD49BE0" w14:textId="77777777" w:rsidR="00DB1649" w:rsidRDefault="00DB1649" w:rsidP="00E146F3">
      <w:pPr>
        <w:rPr>
          <w:rFonts w:ascii="Times New Roman" w:hAnsi="Times New Roman"/>
          <w:b/>
          <w:noProof/>
          <w:sz w:val="30"/>
          <w:szCs w:val="30"/>
        </w:rPr>
      </w:pPr>
    </w:p>
    <w:p w14:paraId="566CDC15" w14:textId="77777777" w:rsidR="00DB1649" w:rsidRDefault="00DB1649" w:rsidP="00E146F3">
      <w:pPr>
        <w:rPr>
          <w:rFonts w:ascii="Times New Roman" w:hAnsi="Times New Roman"/>
          <w:b/>
          <w:noProof/>
          <w:sz w:val="30"/>
          <w:szCs w:val="30"/>
        </w:rPr>
      </w:pPr>
    </w:p>
    <w:p w14:paraId="2943E746" w14:textId="77777777" w:rsidR="00DB1649" w:rsidRDefault="00DB1649" w:rsidP="00E146F3">
      <w:pPr>
        <w:rPr>
          <w:rFonts w:ascii="Times New Roman" w:hAnsi="Times New Roman"/>
          <w:b/>
          <w:noProof/>
          <w:sz w:val="30"/>
          <w:szCs w:val="30"/>
        </w:rPr>
      </w:pPr>
    </w:p>
    <w:p w14:paraId="2D0C3382" w14:textId="77777777" w:rsidR="00DB1649" w:rsidRDefault="00DB1649" w:rsidP="00E146F3">
      <w:pPr>
        <w:rPr>
          <w:rFonts w:ascii="Times New Roman" w:hAnsi="Times New Roman"/>
          <w:b/>
          <w:noProof/>
          <w:sz w:val="30"/>
          <w:szCs w:val="30"/>
        </w:rPr>
      </w:pPr>
    </w:p>
    <w:p w14:paraId="4820DC37" w14:textId="77777777" w:rsidR="00DB1649" w:rsidRDefault="00DB1649" w:rsidP="00E146F3">
      <w:pPr>
        <w:rPr>
          <w:rFonts w:ascii="Times New Roman" w:hAnsi="Times New Roman"/>
          <w:b/>
          <w:noProof/>
          <w:sz w:val="30"/>
          <w:szCs w:val="30"/>
        </w:rPr>
      </w:pPr>
    </w:p>
    <w:p w14:paraId="2FAD0997" w14:textId="77777777" w:rsidR="00DB1649" w:rsidRDefault="00DB1649" w:rsidP="00E146F3">
      <w:pPr>
        <w:rPr>
          <w:rFonts w:ascii="Times New Roman" w:hAnsi="Times New Roman"/>
          <w:b/>
          <w:noProof/>
          <w:sz w:val="30"/>
          <w:szCs w:val="30"/>
        </w:rPr>
      </w:pPr>
    </w:p>
    <w:p w14:paraId="1C55B701" w14:textId="77777777" w:rsidR="00DB1649" w:rsidRDefault="00DB1649" w:rsidP="00E146F3">
      <w:pPr>
        <w:rPr>
          <w:rFonts w:ascii="Times New Roman" w:hAnsi="Times New Roman"/>
          <w:b/>
          <w:noProof/>
          <w:sz w:val="30"/>
          <w:szCs w:val="30"/>
        </w:rPr>
      </w:pPr>
    </w:p>
    <w:p w14:paraId="1F5A7057" w14:textId="77777777" w:rsidR="00DB1649" w:rsidRDefault="00DB1649" w:rsidP="00E146F3">
      <w:pPr>
        <w:rPr>
          <w:rFonts w:ascii="Times New Roman" w:hAnsi="Times New Roman"/>
          <w:b/>
          <w:noProof/>
          <w:sz w:val="30"/>
          <w:szCs w:val="30"/>
        </w:rPr>
      </w:pPr>
    </w:p>
    <w:p w14:paraId="6B947E50" w14:textId="77777777" w:rsidR="00DB1649" w:rsidRDefault="00DB1649" w:rsidP="00E146F3">
      <w:pPr>
        <w:rPr>
          <w:rFonts w:ascii="Times New Roman" w:hAnsi="Times New Roman"/>
          <w:b/>
          <w:noProof/>
          <w:sz w:val="30"/>
          <w:szCs w:val="30"/>
        </w:rPr>
      </w:pPr>
    </w:p>
    <w:p w14:paraId="3ABEB28E" w14:textId="77777777" w:rsidR="00CC20E8" w:rsidRDefault="00CC20E8" w:rsidP="00E146F3">
      <w:pPr>
        <w:rPr>
          <w:rFonts w:ascii="Times New Roman" w:hAnsi="Times New Roman"/>
          <w:b/>
          <w:noProof/>
          <w:sz w:val="30"/>
          <w:szCs w:val="30"/>
        </w:rPr>
      </w:pPr>
    </w:p>
    <w:p w14:paraId="40D4D637" w14:textId="77777777" w:rsidR="00CC20E8" w:rsidRDefault="00CC20E8" w:rsidP="00E146F3">
      <w:pPr>
        <w:rPr>
          <w:rFonts w:ascii="Times New Roman" w:hAnsi="Times New Roman"/>
          <w:b/>
          <w:noProof/>
          <w:sz w:val="30"/>
          <w:szCs w:val="30"/>
        </w:rPr>
      </w:pPr>
    </w:p>
    <w:p w14:paraId="402AD3A6" w14:textId="77777777" w:rsidR="00CC20E8" w:rsidRDefault="00CC20E8" w:rsidP="00E146F3">
      <w:pPr>
        <w:rPr>
          <w:rFonts w:ascii="Times New Roman" w:hAnsi="Times New Roman"/>
          <w:b/>
          <w:noProof/>
          <w:sz w:val="30"/>
          <w:szCs w:val="30"/>
        </w:rPr>
      </w:pPr>
    </w:p>
    <w:p w14:paraId="46064EB6" w14:textId="77777777" w:rsidR="00CC20E8" w:rsidRDefault="00CC20E8" w:rsidP="00E146F3">
      <w:pPr>
        <w:rPr>
          <w:rFonts w:ascii="Times New Roman" w:hAnsi="Times New Roman"/>
          <w:b/>
          <w:noProof/>
          <w:sz w:val="30"/>
          <w:szCs w:val="30"/>
        </w:rPr>
      </w:pPr>
    </w:p>
    <w:p w14:paraId="7B0679ED" w14:textId="77777777" w:rsidR="00CC20E8" w:rsidRDefault="00CC20E8" w:rsidP="00E146F3">
      <w:pPr>
        <w:rPr>
          <w:rFonts w:ascii="Times New Roman" w:hAnsi="Times New Roman"/>
          <w:b/>
          <w:noProof/>
          <w:sz w:val="30"/>
          <w:szCs w:val="30"/>
        </w:rPr>
      </w:pPr>
    </w:p>
    <w:p w14:paraId="428062D2" w14:textId="77777777" w:rsidR="00CC20E8" w:rsidRDefault="00CC20E8" w:rsidP="00E146F3">
      <w:pPr>
        <w:rPr>
          <w:rFonts w:ascii="Times New Roman" w:hAnsi="Times New Roman"/>
          <w:b/>
          <w:noProof/>
          <w:sz w:val="30"/>
          <w:szCs w:val="30"/>
        </w:rPr>
      </w:pPr>
    </w:p>
    <w:p w14:paraId="5D0DE0A6" w14:textId="77777777" w:rsidR="00213206" w:rsidRDefault="00213206" w:rsidP="00CC20E8">
      <w:pPr>
        <w:spacing w:after="0"/>
        <w:jc w:val="center"/>
        <w:rPr>
          <w:rFonts w:ascii="Times New Roman" w:hAnsi="Times New Roman" w:cs="Times New Roman"/>
          <w:b/>
          <w:sz w:val="24"/>
          <w:szCs w:val="24"/>
          <w:lang w:val="en-GB"/>
        </w:rPr>
      </w:pPr>
    </w:p>
    <w:p w14:paraId="525BF784" w14:textId="15CC6365" w:rsidR="00DB1649" w:rsidRPr="00DB1649" w:rsidRDefault="00DB1649" w:rsidP="00CC20E8">
      <w:pPr>
        <w:spacing w:after="0"/>
        <w:jc w:val="center"/>
        <w:rPr>
          <w:rFonts w:ascii="Times New Roman" w:hAnsi="Times New Roman"/>
          <w:b/>
          <w:noProof/>
          <w:sz w:val="30"/>
          <w:szCs w:val="30"/>
        </w:rPr>
      </w:pPr>
      <w:r w:rsidRPr="00DB1649">
        <w:rPr>
          <w:rFonts w:ascii="Times New Roman" w:hAnsi="Times New Roman" w:cs="Times New Roman"/>
          <w:b/>
          <w:sz w:val="24"/>
          <w:szCs w:val="24"/>
          <w:lang w:val="en-GB"/>
        </w:rPr>
        <w:lastRenderedPageBreak/>
        <w:t>HEALTH PLANET</w:t>
      </w:r>
    </w:p>
    <w:p w14:paraId="2D336C01" w14:textId="77777777" w:rsidR="00DB1649" w:rsidRPr="00CC20E8" w:rsidRDefault="00DB1649" w:rsidP="00CC20E8">
      <w:pPr>
        <w:spacing w:after="0" w:line="240" w:lineRule="auto"/>
        <w:rPr>
          <w:rFonts w:ascii="Times New Roman" w:hAnsi="Times New Roman"/>
          <w:noProof/>
          <w:sz w:val="30"/>
          <w:szCs w:val="30"/>
        </w:rPr>
      </w:pPr>
    </w:p>
    <w:tbl>
      <w:tblPr>
        <w:tblStyle w:val="a9"/>
        <w:tblW w:w="10598" w:type="dxa"/>
        <w:tblLook w:val="04A0" w:firstRow="1" w:lastRow="0" w:firstColumn="1" w:lastColumn="0" w:noHBand="0" w:noVBand="1"/>
      </w:tblPr>
      <w:tblGrid>
        <w:gridCol w:w="635"/>
        <w:gridCol w:w="4325"/>
        <w:gridCol w:w="5638"/>
      </w:tblGrid>
      <w:tr w:rsidR="00DB1649" w:rsidRPr="002D0F4A" w14:paraId="7A038555" w14:textId="77777777" w:rsidTr="00CC20E8">
        <w:tc>
          <w:tcPr>
            <w:tcW w:w="635" w:type="dxa"/>
            <w:vAlign w:val="center"/>
          </w:tcPr>
          <w:p w14:paraId="28C32F2B"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1</w:t>
            </w:r>
          </w:p>
        </w:tc>
        <w:tc>
          <w:tcPr>
            <w:tcW w:w="4325" w:type="dxa"/>
          </w:tcPr>
          <w:p w14:paraId="62F53F10"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sz w:val="24"/>
                <w:szCs w:val="24"/>
                <w:lang w:val="en-US"/>
              </w:rPr>
              <w:t>Project name</w:t>
            </w:r>
          </w:p>
        </w:tc>
        <w:tc>
          <w:tcPr>
            <w:tcW w:w="5638" w:type="dxa"/>
          </w:tcPr>
          <w:p w14:paraId="75813CB9" w14:textId="77777777" w:rsidR="00DB1649" w:rsidRPr="002D0F4A" w:rsidRDefault="00DB1649" w:rsidP="004A784E">
            <w:pPr>
              <w:rPr>
                <w:rFonts w:ascii="Times New Roman" w:hAnsi="Times New Roman" w:cs="Times New Roman"/>
                <w:sz w:val="24"/>
                <w:szCs w:val="24"/>
                <w:lang w:val="en-GB"/>
              </w:rPr>
            </w:pPr>
            <w:r w:rsidRPr="002D0F4A">
              <w:rPr>
                <w:rFonts w:ascii="Times New Roman" w:hAnsi="Times New Roman" w:cs="Times New Roman"/>
                <w:sz w:val="24"/>
                <w:szCs w:val="24"/>
                <w:lang w:val="en-GB"/>
              </w:rPr>
              <w:t>HEALTH PLANET</w:t>
            </w:r>
          </w:p>
        </w:tc>
      </w:tr>
      <w:tr w:rsidR="00DB1649" w:rsidRPr="00E3387D" w14:paraId="4FC28B38" w14:textId="77777777" w:rsidTr="00CC20E8">
        <w:tc>
          <w:tcPr>
            <w:tcW w:w="635" w:type="dxa"/>
            <w:vAlign w:val="center"/>
          </w:tcPr>
          <w:p w14:paraId="741EFF18"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2</w:t>
            </w:r>
          </w:p>
        </w:tc>
        <w:tc>
          <w:tcPr>
            <w:tcW w:w="4325" w:type="dxa"/>
          </w:tcPr>
          <w:p w14:paraId="642D273D" w14:textId="77777777" w:rsidR="00DB1649" w:rsidRPr="002D0F4A" w:rsidRDefault="00DB1649" w:rsidP="004A784E">
            <w:pPr>
              <w:rPr>
                <w:rFonts w:ascii="Times New Roman" w:hAnsi="Times New Roman" w:cs="Times New Roman"/>
                <w:sz w:val="24"/>
                <w:szCs w:val="24"/>
                <w:lang w:val="en-GB"/>
              </w:rPr>
            </w:pPr>
            <w:r w:rsidRPr="002D0F4A">
              <w:rPr>
                <w:rFonts w:ascii="Times New Roman" w:hAnsi="Times New Roman" w:cs="Times New Roman"/>
                <w:sz w:val="24"/>
                <w:szCs w:val="24"/>
                <w:lang w:val="en-GB"/>
              </w:rPr>
              <w:t>Organization name</w:t>
            </w:r>
          </w:p>
        </w:tc>
        <w:tc>
          <w:tcPr>
            <w:tcW w:w="5638" w:type="dxa"/>
          </w:tcPr>
          <w:p w14:paraId="3347422D"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State Educational Institution "Bobruisk Health Camp "</w:t>
            </w:r>
            <w:proofErr w:type="spellStart"/>
            <w:r w:rsidRPr="002D0F4A">
              <w:rPr>
                <w:rFonts w:ascii="Times New Roman" w:hAnsi="Times New Roman" w:cs="Times New Roman"/>
                <w:sz w:val="24"/>
                <w:szCs w:val="24"/>
                <w:lang w:val="en-US"/>
              </w:rPr>
              <w:t>Mechta</w:t>
            </w:r>
            <w:proofErr w:type="spellEnd"/>
            <w:r w:rsidRPr="002D0F4A">
              <w:rPr>
                <w:rFonts w:ascii="Times New Roman" w:hAnsi="Times New Roman" w:cs="Times New Roman"/>
                <w:sz w:val="24"/>
                <w:szCs w:val="24"/>
                <w:lang w:val="en-US"/>
              </w:rPr>
              <w:t>"</w:t>
            </w:r>
          </w:p>
        </w:tc>
      </w:tr>
      <w:tr w:rsidR="00DB1649" w:rsidRPr="000937A3" w14:paraId="09064063" w14:textId="77777777" w:rsidTr="00CC20E8">
        <w:tc>
          <w:tcPr>
            <w:tcW w:w="635" w:type="dxa"/>
            <w:vAlign w:val="center"/>
          </w:tcPr>
          <w:p w14:paraId="7563B922"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3</w:t>
            </w:r>
          </w:p>
        </w:tc>
        <w:tc>
          <w:tcPr>
            <w:tcW w:w="4325" w:type="dxa"/>
          </w:tcPr>
          <w:p w14:paraId="0DC24CBC"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Physical and legal address of the organization, telephone, fax, e-mail</w:t>
            </w:r>
          </w:p>
        </w:tc>
        <w:tc>
          <w:tcPr>
            <w:tcW w:w="5638" w:type="dxa"/>
          </w:tcPr>
          <w:p w14:paraId="720673AD"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 xml:space="preserve">213847, Mogilev region, Bobruisk district, </w:t>
            </w:r>
            <w:proofErr w:type="spellStart"/>
            <w:r w:rsidRPr="002D0F4A">
              <w:rPr>
                <w:rFonts w:ascii="Times New Roman" w:hAnsi="Times New Roman" w:cs="Times New Roman"/>
                <w:sz w:val="24"/>
                <w:szCs w:val="24"/>
                <w:lang w:val="en-US"/>
              </w:rPr>
              <w:t>Sychkovsky</w:t>
            </w:r>
            <w:proofErr w:type="spellEnd"/>
            <w:r w:rsidRPr="002D0F4A">
              <w:rPr>
                <w:rFonts w:ascii="Times New Roman" w:hAnsi="Times New Roman" w:cs="Times New Roman"/>
                <w:sz w:val="24"/>
                <w:szCs w:val="24"/>
                <w:lang w:val="en-US"/>
              </w:rPr>
              <w:t xml:space="preserve"> village council, </w:t>
            </w:r>
            <w:proofErr w:type="spellStart"/>
            <w:r w:rsidRPr="002D0F4A">
              <w:rPr>
                <w:rFonts w:ascii="Times New Roman" w:hAnsi="Times New Roman" w:cs="Times New Roman"/>
                <w:sz w:val="24"/>
                <w:szCs w:val="24"/>
                <w:lang w:val="en-US"/>
              </w:rPr>
              <w:t>Solomenka</w:t>
            </w:r>
            <w:proofErr w:type="spellEnd"/>
            <w:r w:rsidRPr="002D0F4A">
              <w:rPr>
                <w:rFonts w:ascii="Times New Roman" w:hAnsi="Times New Roman" w:cs="Times New Roman"/>
                <w:sz w:val="24"/>
                <w:szCs w:val="24"/>
                <w:lang w:val="en-US"/>
              </w:rPr>
              <w:t xml:space="preserve"> village</w:t>
            </w:r>
          </w:p>
          <w:p w14:paraId="7C90BA91"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noProof/>
                <w:sz w:val="24"/>
                <w:szCs w:val="24"/>
                <w:lang w:val="en-US"/>
              </w:rPr>
              <w:t xml:space="preserve">+375225669414, </w:t>
            </w:r>
          </w:p>
          <w:p w14:paraId="57523D4B" w14:textId="77777777" w:rsidR="00DB1649" w:rsidRPr="002D0F4A" w:rsidRDefault="00DB1649" w:rsidP="000937A3">
            <w:pPr>
              <w:jc w:val="both"/>
              <w:rPr>
                <w:rFonts w:ascii="Times New Roman" w:hAnsi="Times New Roman" w:cs="Times New Roman"/>
                <w:sz w:val="24"/>
                <w:szCs w:val="24"/>
                <w:lang w:val="en-US"/>
              </w:rPr>
            </w:pPr>
            <w:r w:rsidRPr="002D0F4A">
              <w:rPr>
                <w:rFonts w:ascii="Times New Roman" w:hAnsi="Times New Roman" w:cs="Times New Roman"/>
                <w:noProof/>
                <w:sz w:val="24"/>
                <w:szCs w:val="24"/>
                <w:lang w:val="en-GB"/>
              </w:rPr>
              <w:t>Tel/fax</w:t>
            </w:r>
            <w:r w:rsidR="000937A3">
              <w:rPr>
                <w:rFonts w:ascii="Times New Roman" w:hAnsi="Times New Roman" w:cs="Times New Roman"/>
                <w:noProof/>
                <w:sz w:val="24"/>
                <w:szCs w:val="24"/>
                <w:lang w:val="en-US"/>
              </w:rPr>
              <w:t>+3752225713359</w:t>
            </w:r>
          </w:p>
        </w:tc>
      </w:tr>
      <w:tr w:rsidR="00DB1649" w:rsidRPr="00E3387D" w14:paraId="62F9F739" w14:textId="77777777" w:rsidTr="00CC20E8">
        <w:tc>
          <w:tcPr>
            <w:tcW w:w="635" w:type="dxa"/>
            <w:vAlign w:val="center"/>
          </w:tcPr>
          <w:p w14:paraId="4FE0DD25"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4</w:t>
            </w:r>
          </w:p>
        </w:tc>
        <w:tc>
          <w:tcPr>
            <w:tcW w:w="4325" w:type="dxa"/>
          </w:tcPr>
          <w:p w14:paraId="0090C3B7" w14:textId="77777777" w:rsidR="00DB1649" w:rsidRPr="002D0F4A" w:rsidRDefault="00DB1649" w:rsidP="004A784E">
            <w:pPr>
              <w:rPr>
                <w:rFonts w:ascii="Times New Roman" w:hAnsi="Times New Roman" w:cs="Times New Roman"/>
                <w:sz w:val="24"/>
                <w:szCs w:val="24"/>
                <w:lang w:val="en-GB"/>
              </w:rPr>
            </w:pPr>
            <w:r w:rsidRPr="002D0F4A">
              <w:rPr>
                <w:rStyle w:val="10"/>
                <w:rFonts w:eastAsiaTheme="minorEastAsia"/>
                <w:sz w:val="24"/>
                <w:szCs w:val="24"/>
                <w:lang w:val="en-GB"/>
              </w:rPr>
              <w:t>Organization information</w:t>
            </w:r>
          </w:p>
        </w:tc>
        <w:tc>
          <w:tcPr>
            <w:tcW w:w="5638" w:type="dxa"/>
          </w:tcPr>
          <w:p w14:paraId="4CB0ECD7"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The state educational institution "Bobruisk Health Camp "</w:t>
            </w:r>
            <w:proofErr w:type="spellStart"/>
            <w:r w:rsidRPr="002D0F4A">
              <w:rPr>
                <w:rFonts w:ascii="Times New Roman" w:hAnsi="Times New Roman" w:cs="Times New Roman"/>
                <w:sz w:val="24"/>
                <w:szCs w:val="24"/>
                <w:lang w:val="en-US"/>
              </w:rPr>
              <w:t>Mechta</w:t>
            </w:r>
            <w:proofErr w:type="spellEnd"/>
            <w:r w:rsidRPr="002D0F4A">
              <w:rPr>
                <w:rFonts w:ascii="Times New Roman" w:hAnsi="Times New Roman" w:cs="Times New Roman"/>
                <w:sz w:val="24"/>
                <w:szCs w:val="24"/>
                <w:lang w:val="en-US"/>
              </w:rPr>
              <w:t>" is located in a picturesque, ecologically safe corner of the Bobruisk district, 14 km from the city of Bobruisk.</w:t>
            </w:r>
          </w:p>
          <w:p w14:paraId="3A7AD823" w14:textId="77777777" w:rsidR="00DB1649" w:rsidRPr="002D0F4A" w:rsidRDefault="00DB1649" w:rsidP="004A784E">
            <w:pPr>
              <w:rPr>
                <w:rFonts w:ascii="Times New Roman" w:hAnsi="Times New Roman" w:cs="Times New Roman"/>
                <w:sz w:val="24"/>
                <w:szCs w:val="24"/>
                <w:lang w:val="en-US"/>
              </w:rPr>
            </w:pPr>
            <w:r>
              <w:rPr>
                <w:rFonts w:ascii="Times New Roman" w:hAnsi="Times New Roman" w:cs="Times New Roman"/>
                <w:sz w:val="24"/>
                <w:szCs w:val="24"/>
                <w:lang w:val="en-US"/>
              </w:rPr>
              <w:t xml:space="preserve">The area of </w:t>
            </w:r>
            <w:r w:rsidRPr="002D0F4A">
              <w:rPr>
                <w:rFonts w:ascii="Times New Roman" w:hAnsi="Times New Roman" w:cs="Times New Roman"/>
                <w:sz w:val="24"/>
                <w:szCs w:val="24"/>
                <w:lang w:val="en-US"/>
              </w:rPr>
              <w:t>the camp is 24.9 hectares of forest.</w:t>
            </w:r>
          </w:p>
          <w:p w14:paraId="15C28877"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A beneficial geographical location, as well as a close-knit team of teachers, counselors, technical staff contribute to the creation of the conditions for effective pedagogical interaction to organize children’s recreation and health improvement, formation of spiritual, moral and emotionally valuable components of every individual, pupils’ healthy lifestyle development to counteract adverse environmental factors more effectively.</w:t>
            </w:r>
          </w:p>
        </w:tc>
      </w:tr>
      <w:tr w:rsidR="00213206" w:rsidRPr="002D0F4A" w14:paraId="364B756F" w14:textId="77777777" w:rsidTr="00CC20E8">
        <w:tc>
          <w:tcPr>
            <w:tcW w:w="635" w:type="dxa"/>
            <w:vAlign w:val="center"/>
          </w:tcPr>
          <w:p w14:paraId="2A8E362D" w14:textId="77777777" w:rsidR="00213206" w:rsidRPr="002D0F4A" w:rsidRDefault="00213206" w:rsidP="00213206">
            <w:pPr>
              <w:jc w:val="center"/>
              <w:rPr>
                <w:rFonts w:ascii="Times New Roman" w:hAnsi="Times New Roman" w:cs="Times New Roman"/>
                <w:sz w:val="24"/>
                <w:szCs w:val="24"/>
              </w:rPr>
            </w:pPr>
            <w:r w:rsidRPr="002D0F4A">
              <w:rPr>
                <w:rFonts w:ascii="Times New Roman" w:hAnsi="Times New Roman" w:cs="Times New Roman"/>
                <w:sz w:val="24"/>
                <w:szCs w:val="24"/>
              </w:rPr>
              <w:t>5</w:t>
            </w:r>
          </w:p>
        </w:tc>
        <w:tc>
          <w:tcPr>
            <w:tcW w:w="4325" w:type="dxa"/>
          </w:tcPr>
          <w:p w14:paraId="2CC1287A" w14:textId="77777777" w:rsidR="00213206" w:rsidRPr="002D0F4A" w:rsidRDefault="00213206" w:rsidP="00213206">
            <w:pPr>
              <w:rPr>
                <w:rFonts w:ascii="Times New Roman" w:hAnsi="Times New Roman" w:cs="Times New Roman"/>
                <w:sz w:val="24"/>
                <w:szCs w:val="24"/>
              </w:rPr>
            </w:pPr>
            <w:r w:rsidRPr="002D0F4A">
              <w:rPr>
                <w:rFonts w:ascii="Times New Roman" w:hAnsi="Times New Roman" w:cs="Times New Roman"/>
                <w:sz w:val="24"/>
                <w:szCs w:val="24"/>
              </w:rPr>
              <w:t xml:space="preserve">Head </w:t>
            </w:r>
            <w:proofErr w:type="spellStart"/>
            <w:r w:rsidRPr="002D0F4A">
              <w:rPr>
                <w:rFonts w:ascii="Times New Roman" w:hAnsi="Times New Roman" w:cs="Times New Roman"/>
                <w:sz w:val="24"/>
                <w:szCs w:val="24"/>
              </w:rPr>
              <w:t>of</w:t>
            </w:r>
            <w:proofErr w:type="spellEnd"/>
            <w:r w:rsidRPr="002D0F4A">
              <w:rPr>
                <w:rFonts w:ascii="Times New Roman" w:hAnsi="Times New Roman" w:cs="Times New Roman"/>
                <w:sz w:val="24"/>
                <w:szCs w:val="24"/>
              </w:rPr>
              <w:t xml:space="preserve"> </w:t>
            </w:r>
            <w:proofErr w:type="spellStart"/>
            <w:r w:rsidRPr="002D0F4A">
              <w:rPr>
                <w:rFonts w:ascii="Times New Roman" w:hAnsi="Times New Roman" w:cs="Times New Roman"/>
                <w:sz w:val="24"/>
                <w:szCs w:val="24"/>
              </w:rPr>
              <w:t>the</w:t>
            </w:r>
            <w:proofErr w:type="spellEnd"/>
            <w:r w:rsidRPr="002D0F4A">
              <w:rPr>
                <w:rFonts w:ascii="Times New Roman" w:hAnsi="Times New Roman" w:cs="Times New Roman"/>
                <w:sz w:val="24"/>
                <w:szCs w:val="24"/>
              </w:rPr>
              <w:t xml:space="preserve"> </w:t>
            </w:r>
            <w:proofErr w:type="spellStart"/>
            <w:r w:rsidRPr="002D0F4A">
              <w:rPr>
                <w:rFonts w:ascii="Times New Roman" w:hAnsi="Times New Roman" w:cs="Times New Roman"/>
                <w:sz w:val="24"/>
                <w:szCs w:val="24"/>
              </w:rPr>
              <w:t>organization</w:t>
            </w:r>
            <w:proofErr w:type="spellEnd"/>
          </w:p>
        </w:tc>
        <w:tc>
          <w:tcPr>
            <w:tcW w:w="5638" w:type="dxa"/>
          </w:tcPr>
          <w:p w14:paraId="0C4CD99B" w14:textId="77777777" w:rsidR="00213206" w:rsidRDefault="00213206" w:rsidP="00213206">
            <w:pPr>
              <w:rPr>
                <w:rFonts w:ascii="Times New Roman" w:hAnsi="Times New Roman" w:cs="Times New Roman"/>
                <w:sz w:val="24"/>
                <w:szCs w:val="24"/>
                <w:lang w:val="en-US"/>
              </w:rPr>
            </w:pPr>
            <w:r w:rsidRPr="002D0F4A">
              <w:rPr>
                <w:rFonts w:ascii="Times New Roman" w:hAnsi="Times New Roman" w:cs="Times New Roman"/>
                <w:sz w:val="24"/>
                <w:szCs w:val="24"/>
                <w:lang w:val="en-US"/>
              </w:rPr>
              <w:t>Director of the State Educational Ins</w:t>
            </w:r>
            <w:r>
              <w:rPr>
                <w:rFonts w:ascii="Times New Roman" w:hAnsi="Times New Roman" w:cs="Times New Roman"/>
                <w:sz w:val="24"/>
                <w:szCs w:val="24"/>
                <w:lang w:val="en-US"/>
              </w:rPr>
              <w:t xml:space="preserve">titution "Bobruisk Health </w:t>
            </w:r>
            <w:proofErr w:type="spellStart"/>
            <w:r>
              <w:rPr>
                <w:rFonts w:ascii="Times New Roman" w:hAnsi="Times New Roman" w:cs="Times New Roman"/>
                <w:sz w:val="24"/>
                <w:szCs w:val="24"/>
                <w:lang w:val="en-US"/>
              </w:rPr>
              <w:t>Camp"Mechta</w:t>
            </w:r>
            <w:proofErr w:type="spellEnd"/>
            <w:r w:rsidRPr="002D0F4A">
              <w:rPr>
                <w:rFonts w:ascii="Times New Roman" w:hAnsi="Times New Roman" w:cs="Times New Roman"/>
                <w:sz w:val="24"/>
                <w:szCs w:val="24"/>
                <w:lang w:val="en-US"/>
              </w:rPr>
              <w:t>"</w:t>
            </w:r>
            <w:r w:rsidRPr="00650518">
              <w:rPr>
                <w:rFonts w:ascii="Times New Roman" w:hAnsi="Times New Roman" w:cs="Times New Roman"/>
                <w:sz w:val="24"/>
                <w:szCs w:val="24"/>
                <w:lang w:val="en-US"/>
              </w:rPr>
              <w:t xml:space="preserve"> </w:t>
            </w:r>
            <w:r w:rsidRPr="00213206">
              <w:rPr>
                <w:rFonts w:ascii="Times New Roman" w:hAnsi="Times New Roman" w:cs="Times New Roman"/>
                <w:sz w:val="24"/>
                <w:szCs w:val="24"/>
                <w:lang w:val="en-US"/>
              </w:rPr>
              <w:t xml:space="preserve">Alexander </w:t>
            </w:r>
            <w:proofErr w:type="spellStart"/>
            <w:r w:rsidRPr="00213206">
              <w:rPr>
                <w:rFonts w:ascii="Times New Roman" w:hAnsi="Times New Roman" w:cs="Times New Roman"/>
                <w:sz w:val="24"/>
                <w:szCs w:val="24"/>
                <w:lang w:val="en-US"/>
              </w:rPr>
              <w:t>Lvovich</w:t>
            </w:r>
            <w:proofErr w:type="spellEnd"/>
            <w:r w:rsidRPr="00213206">
              <w:rPr>
                <w:rFonts w:ascii="Times New Roman" w:hAnsi="Times New Roman" w:cs="Times New Roman"/>
                <w:sz w:val="24"/>
                <w:szCs w:val="24"/>
                <w:lang w:val="en-US"/>
              </w:rPr>
              <w:t xml:space="preserve"> Lark</w:t>
            </w:r>
          </w:p>
          <w:p w14:paraId="2803D692" w14:textId="7B44B478" w:rsidR="00213206" w:rsidRPr="002D0F4A" w:rsidRDefault="00213206" w:rsidP="00213206">
            <w:pPr>
              <w:rPr>
                <w:rFonts w:ascii="Times New Roman" w:hAnsi="Times New Roman" w:cs="Times New Roman"/>
                <w:sz w:val="24"/>
                <w:szCs w:val="24"/>
              </w:rPr>
            </w:pPr>
            <w:r w:rsidRPr="002D0F4A">
              <w:rPr>
                <w:rFonts w:ascii="Times New Roman" w:hAnsi="Times New Roman" w:cs="Times New Roman"/>
                <w:sz w:val="24"/>
                <w:szCs w:val="24"/>
                <w:lang w:val="en-US"/>
              </w:rPr>
              <w:t>Tel.: +375</w:t>
            </w:r>
            <w:r w:rsidRPr="00213206">
              <w:rPr>
                <w:rFonts w:ascii="Times New Roman" w:hAnsi="Times New Roman" w:cs="Times New Roman"/>
                <w:sz w:val="24"/>
                <w:szCs w:val="24"/>
                <w:lang w:val="en-US"/>
              </w:rPr>
              <w:t>296087454</w:t>
            </w:r>
          </w:p>
        </w:tc>
      </w:tr>
      <w:tr w:rsidR="00DB1649" w:rsidRPr="002D0F4A" w14:paraId="5593D36D" w14:textId="77777777" w:rsidTr="00CC20E8">
        <w:tc>
          <w:tcPr>
            <w:tcW w:w="635" w:type="dxa"/>
            <w:vAlign w:val="center"/>
          </w:tcPr>
          <w:p w14:paraId="07E4E75D"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6</w:t>
            </w:r>
          </w:p>
        </w:tc>
        <w:tc>
          <w:tcPr>
            <w:tcW w:w="4325" w:type="dxa"/>
          </w:tcPr>
          <w:p w14:paraId="738C8B90"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sz w:val="24"/>
                <w:szCs w:val="24"/>
              </w:rPr>
              <w:t xml:space="preserve">Project </w:t>
            </w:r>
            <w:proofErr w:type="spellStart"/>
            <w:r w:rsidRPr="002D0F4A">
              <w:rPr>
                <w:rFonts w:ascii="Times New Roman" w:hAnsi="Times New Roman" w:cs="Times New Roman"/>
                <w:sz w:val="24"/>
                <w:szCs w:val="24"/>
              </w:rPr>
              <w:t>manager</w:t>
            </w:r>
            <w:proofErr w:type="spellEnd"/>
          </w:p>
        </w:tc>
        <w:tc>
          <w:tcPr>
            <w:tcW w:w="5638" w:type="dxa"/>
          </w:tcPr>
          <w:p w14:paraId="2A2DB8DB" w14:textId="4AE66F6A" w:rsidR="00B056C6" w:rsidRDefault="00DB1649" w:rsidP="00B056C6">
            <w:pPr>
              <w:rPr>
                <w:rFonts w:ascii="Times New Roman" w:hAnsi="Times New Roman" w:cs="Times New Roman"/>
                <w:sz w:val="24"/>
                <w:szCs w:val="24"/>
                <w:lang w:val="en-US"/>
              </w:rPr>
            </w:pPr>
            <w:r w:rsidRPr="002D0F4A">
              <w:rPr>
                <w:rFonts w:ascii="Times New Roman" w:hAnsi="Times New Roman" w:cs="Times New Roman"/>
                <w:sz w:val="24"/>
                <w:szCs w:val="24"/>
                <w:lang w:val="en-US"/>
              </w:rPr>
              <w:t>Director of the State Educational Ins</w:t>
            </w:r>
            <w:r>
              <w:rPr>
                <w:rFonts w:ascii="Times New Roman" w:hAnsi="Times New Roman" w:cs="Times New Roman"/>
                <w:sz w:val="24"/>
                <w:szCs w:val="24"/>
                <w:lang w:val="en-US"/>
              </w:rPr>
              <w:t xml:space="preserve">titution "Bobruisk Health </w:t>
            </w:r>
            <w:proofErr w:type="spellStart"/>
            <w:r>
              <w:rPr>
                <w:rFonts w:ascii="Times New Roman" w:hAnsi="Times New Roman" w:cs="Times New Roman"/>
                <w:sz w:val="24"/>
                <w:szCs w:val="24"/>
                <w:lang w:val="en-US"/>
              </w:rPr>
              <w:t>Camp"Mechta</w:t>
            </w:r>
            <w:proofErr w:type="spellEnd"/>
            <w:r w:rsidRPr="002D0F4A">
              <w:rPr>
                <w:rFonts w:ascii="Times New Roman" w:hAnsi="Times New Roman" w:cs="Times New Roman"/>
                <w:sz w:val="24"/>
                <w:szCs w:val="24"/>
                <w:lang w:val="en-US"/>
              </w:rPr>
              <w:t>"</w:t>
            </w:r>
            <w:r w:rsidRPr="00650518">
              <w:rPr>
                <w:rFonts w:ascii="Times New Roman" w:hAnsi="Times New Roman" w:cs="Times New Roman"/>
                <w:sz w:val="24"/>
                <w:szCs w:val="24"/>
                <w:lang w:val="en-US"/>
              </w:rPr>
              <w:t xml:space="preserve"> </w:t>
            </w:r>
            <w:r w:rsidR="00213206" w:rsidRPr="00213206">
              <w:rPr>
                <w:rFonts w:ascii="Times New Roman" w:hAnsi="Times New Roman" w:cs="Times New Roman"/>
                <w:sz w:val="24"/>
                <w:szCs w:val="24"/>
                <w:lang w:val="en-US"/>
              </w:rPr>
              <w:t xml:space="preserve">Alexander </w:t>
            </w:r>
            <w:proofErr w:type="spellStart"/>
            <w:r w:rsidR="00213206" w:rsidRPr="00213206">
              <w:rPr>
                <w:rFonts w:ascii="Times New Roman" w:hAnsi="Times New Roman" w:cs="Times New Roman"/>
                <w:sz w:val="24"/>
                <w:szCs w:val="24"/>
                <w:lang w:val="en-US"/>
              </w:rPr>
              <w:t>Lvovich</w:t>
            </w:r>
            <w:proofErr w:type="spellEnd"/>
            <w:r w:rsidR="00213206" w:rsidRPr="00213206">
              <w:rPr>
                <w:rFonts w:ascii="Times New Roman" w:hAnsi="Times New Roman" w:cs="Times New Roman"/>
                <w:sz w:val="24"/>
                <w:szCs w:val="24"/>
                <w:lang w:val="en-US"/>
              </w:rPr>
              <w:t xml:space="preserve"> Lark</w:t>
            </w:r>
          </w:p>
          <w:p w14:paraId="454DD291" w14:textId="60F7A4CA" w:rsidR="00DB1649" w:rsidRPr="002D0F4A" w:rsidRDefault="00DB1649" w:rsidP="00B056C6">
            <w:pPr>
              <w:rPr>
                <w:rFonts w:ascii="Times New Roman" w:hAnsi="Times New Roman" w:cs="Times New Roman"/>
                <w:sz w:val="24"/>
                <w:szCs w:val="24"/>
                <w:lang w:val="en-US"/>
              </w:rPr>
            </w:pPr>
            <w:r w:rsidRPr="002D0F4A">
              <w:rPr>
                <w:rFonts w:ascii="Times New Roman" w:hAnsi="Times New Roman" w:cs="Times New Roman"/>
                <w:sz w:val="24"/>
                <w:szCs w:val="24"/>
                <w:lang w:val="en-US"/>
              </w:rPr>
              <w:t>Tel.: +375</w:t>
            </w:r>
            <w:r w:rsidR="00213206" w:rsidRPr="00213206">
              <w:rPr>
                <w:rFonts w:ascii="Times New Roman" w:hAnsi="Times New Roman" w:cs="Times New Roman"/>
                <w:sz w:val="24"/>
                <w:szCs w:val="24"/>
                <w:lang w:val="en-US"/>
              </w:rPr>
              <w:t>296087454</w:t>
            </w:r>
          </w:p>
        </w:tc>
      </w:tr>
      <w:tr w:rsidR="00DB1649" w:rsidRPr="002D0F4A" w14:paraId="1A1791DB" w14:textId="77777777" w:rsidTr="00CC20E8">
        <w:tc>
          <w:tcPr>
            <w:tcW w:w="635" w:type="dxa"/>
            <w:vAlign w:val="center"/>
          </w:tcPr>
          <w:p w14:paraId="2322D2C4"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7</w:t>
            </w:r>
          </w:p>
        </w:tc>
        <w:tc>
          <w:tcPr>
            <w:tcW w:w="4325" w:type="dxa"/>
          </w:tcPr>
          <w:p w14:paraId="09FC7EB3" w14:textId="77777777" w:rsidR="00DB1649" w:rsidRPr="002D0F4A" w:rsidRDefault="00DB1649" w:rsidP="004A784E">
            <w:pPr>
              <w:rPr>
                <w:rFonts w:ascii="Times New Roman" w:hAnsi="Times New Roman" w:cs="Times New Roman"/>
                <w:noProof/>
                <w:sz w:val="24"/>
                <w:szCs w:val="24"/>
                <w:lang w:val="en-US"/>
              </w:rPr>
            </w:pPr>
            <w:r w:rsidRPr="002D0F4A">
              <w:rPr>
                <w:rFonts w:ascii="Times New Roman" w:hAnsi="Times New Roman" w:cs="Times New Roman"/>
                <w:color w:val="000000"/>
                <w:sz w:val="24"/>
                <w:szCs w:val="24"/>
                <w:lang w:val="en-US"/>
              </w:rPr>
              <w:t>Previous assistance received from other foreign sources</w:t>
            </w:r>
          </w:p>
        </w:tc>
        <w:tc>
          <w:tcPr>
            <w:tcW w:w="5638" w:type="dxa"/>
          </w:tcPr>
          <w:p w14:paraId="3695562B"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color w:val="000000"/>
                <w:sz w:val="24"/>
                <w:szCs w:val="24"/>
                <w:lang w:val="en-US"/>
              </w:rPr>
              <w:t>Assistance</w:t>
            </w:r>
            <w:r w:rsidRPr="002D0F4A">
              <w:rPr>
                <w:rFonts w:ascii="Times New Roman" w:hAnsi="Times New Roman" w:cs="Times New Roman"/>
                <w:noProof/>
                <w:sz w:val="24"/>
                <w:szCs w:val="24"/>
              </w:rPr>
              <w:t xml:space="preserve"> was not provided</w:t>
            </w:r>
          </w:p>
        </w:tc>
      </w:tr>
      <w:tr w:rsidR="00DB1649" w:rsidRPr="002D0F4A" w14:paraId="45F83B5C" w14:textId="77777777" w:rsidTr="00CC20E8">
        <w:tc>
          <w:tcPr>
            <w:tcW w:w="635" w:type="dxa"/>
            <w:vAlign w:val="center"/>
          </w:tcPr>
          <w:p w14:paraId="1543370F"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8</w:t>
            </w:r>
          </w:p>
        </w:tc>
        <w:tc>
          <w:tcPr>
            <w:tcW w:w="4325" w:type="dxa"/>
          </w:tcPr>
          <w:p w14:paraId="4EA3EC47"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noProof/>
                <w:sz w:val="24"/>
                <w:szCs w:val="24"/>
              </w:rPr>
              <w:t>Required amount</w:t>
            </w:r>
          </w:p>
        </w:tc>
        <w:tc>
          <w:tcPr>
            <w:tcW w:w="5638" w:type="dxa"/>
          </w:tcPr>
          <w:p w14:paraId="01AC319E"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noProof/>
                <w:sz w:val="24"/>
                <w:szCs w:val="24"/>
              </w:rPr>
              <w:t>70 000</w:t>
            </w:r>
            <w:r w:rsidRPr="002D0F4A">
              <w:rPr>
                <w:rFonts w:ascii="Times New Roman" w:hAnsi="Times New Roman" w:cs="Times New Roman"/>
                <w:noProof/>
                <w:sz w:val="24"/>
                <w:szCs w:val="24"/>
                <w:lang w:val="en-US"/>
              </w:rPr>
              <w:t>$</w:t>
            </w:r>
          </w:p>
        </w:tc>
      </w:tr>
      <w:tr w:rsidR="00DB1649" w:rsidRPr="002D0F4A" w14:paraId="2DEF4D6D" w14:textId="77777777" w:rsidTr="00CC20E8">
        <w:tc>
          <w:tcPr>
            <w:tcW w:w="635" w:type="dxa"/>
            <w:vAlign w:val="center"/>
          </w:tcPr>
          <w:p w14:paraId="5F0A24C5"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9</w:t>
            </w:r>
          </w:p>
        </w:tc>
        <w:tc>
          <w:tcPr>
            <w:tcW w:w="4325" w:type="dxa"/>
          </w:tcPr>
          <w:p w14:paraId="23317D13"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noProof/>
                <w:sz w:val="24"/>
                <w:szCs w:val="24"/>
              </w:rPr>
              <w:t>Co-financing</w:t>
            </w:r>
          </w:p>
        </w:tc>
        <w:tc>
          <w:tcPr>
            <w:tcW w:w="5638" w:type="dxa"/>
          </w:tcPr>
          <w:p w14:paraId="3C97FDC5"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noProof/>
                <w:sz w:val="24"/>
                <w:szCs w:val="24"/>
              </w:rPr>
              <w:t>500</w:t>
            </w:r>
            <w:r w:rsidRPr="002D0F4A">
              <w:rPr>
                <w:rFonts w:ascii="Times New Roman" w:hAnsi="Times New Roman" w:cs="Times New Roman"/>
                <w:noProof/>
                <w:sz w:val="24"/>
                <w:szCs w:val="24"/>
                <w:lang w:val="en-US"/>
              </w:rPr>
              <w:t>$</w:t>
            </w:r>
          </w:p>
        </w:tc>
      </w:tr>
      <w:tr w:rsidR="00DB1649" w:rsidRPr="002D0F4A" w14:paraId="23E8A167" w14:textId="77777777" w:rsidTr="00CC20E8">
        <w:tc>
          <w:tcPr>
            <w:tcW w:w="635" w:type="dxa"/>
            <w:vAlign w:val="center"/>
          </w:tcPr>
          <w:p w14:paraId="507A26CA"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10</w:t>
            </w:r>
          </w:p>
        </w:tc>
        <w:tc>
          <w:tcPr>
            <w:tcW w:w="4325" w:type="dxa"/>
          </w:tcPr>
          <w:p w14:paraId="792EE534"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noProof/>
                <w:sz w:val="24"/>
                <w:szCs w:val="24"/>
              </w:rPr>
              <w:t>Project term</w:t>
            </w:r>
          </w:p>
        </w:tc>
        <w:tc>
          <w:tcPr>
            <w:tcW w:w="5638" w:type="dxa"/>
          </w:tcPr>
          <w:p w14:paraId="171BE338" w14:textId="77777777" w:rsidR="00DB1649" w:rsidRPr="002D0F4A" w:rsidRDefault="000937A3" w:rsidP="000937A3">
            <w:pPr>
              <w:rPr>
                <w:rFonts w:ascii="Times New Roman" w:hAnsi="Times New Roman" w:cs="Times New Roman"/>
                <w:sz w:val="24"/>
                <w:szCs w:val="24"/>
                <w:lang w:val="en-US"/>
              </w:rPr>
            </w:pPr>
            <w:r w:rsidRPr="000937A3">
              <w:rPr>
                <w:rFonts w:ascii="Times New Roman" w:hAnsi="Times New Roman" w:cs="Times New Roman"/>
                <w:noProof/>
                <w:sz w:val="24"/>
                <w:szCs w:val="24"/>
              </w:rPr>
              <w:t>3 years</w:t>
            </w:r>
          </w:p>
        </w:tc>
      </w:tr>
      <w:tr w:rsidR="00DB1649" w:rsidRPr="00E3387D" w14:paraId="61B809A7" w14:textId="77777777" w:rsidTr="00CC20E8">
        <w:tc>
          <w:tcPr>
            <w:tcW w:w="635" w:type="dxa"/>
            <w:vAlign w:val="center"/>
          </w:tcPr>
          <w:p w14:paraId="2E84BFE4"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11</w:t>
            </w:r>
          </w:p>
        </w:tc>
        <w:tc>
          <w:tcPr>
            <w:tcW w:w="4325" w:type="dxa"/>
          </w:tcPr>
          <w:p w14:paraId="35C24EA4" w14:textId="77777777" w:rsidR="00DB1649" w:rsidRPr="002D0F4A" w:rsidRDefault="00DB1649" w:rsidP="004A784E">
            <w:pPr>
              <w:rPr>
                <w:rFonts w:ascii="Times New Roman" w:hAnsi="Times New Roman" w:cs="Times New Roman"/>
                <w:sz w:val="24"/>
                <w:szCs w:val="24"/>
                <w:lang w:val="en-GB"/>
              </w:rPr>
            </w:pPr>
            <w:r w:rsidRPr="002D0F4A">
              <w:rPr>
                <w:rFonts w:ascii="Times New Roman" w:hAnsi="Times New Roman" w:cs="Times New Roman"/>
                <w:sz w:val="24"/>
                <w:szCs w:val="24"/>
                <w:lang w:val="en-GB"/>
              </w:rPr>
              <w:t>Project aim</w:t>
            </w:r>
          </w:p>
        </w:tc>
        <w:tc>
          <w:tcPr>
            <w:tcW w:w="5638" w:type="dxa"/>
          </w:tcPr>
          <w:p w14:paraId="7A4FC7FC" w14:textId="77777777" w:rsidR="00DB1649" w:rsidRPr="002D0F4A" w:rsidRDefault="00DB1649" w:rsidP="004A784E">
            <w:pPr>
              <w:jc w:val="both"/>
              <w:rPr>
                <w:rFonts w:ascii="Times New Roman" w:hAnsi="Times New Roman" w:cs="Times New Roman"/>
                <w:sz w:val="24"/>
                <w:szCs w:val="24"/>
                <w:lang w:val="en-US"/>
              </w:rPr>
            </w:pPr>
            <w:r w:rsidRPr="002D0F4A">
              <w:rPr>
                <w:rFonts w:ascii="Times New Roman" w:hAnsi="Times New Roman" w:cs="Times New Roman"/>
                <w:sz w:val="24"/>
                <w:szCs w:val="24"/>
                <w:lang w:val="en-US"/>
              </w:rPr>
              <w:t>Creating conditions for introducing healthy lifestyles to children and young people, developing infrastructu</w:t>
            </w:r>
            <w:r>
              <w:rPr>
                <w:rFonts w:ascii="Times New Roman" w:hAnsi="Times New Roman" w:cs="Times New Roman"/>
                <w:sz w:val="24"/>
                <w:szCs w:val="24"/>
                <w:lang w:val="en-US"/>
              </w:rPr>
              <w:t>re for recreation and sports a</w:t>
            </w:r>
            <w:r>
              <w:rPr>
                <w:rFonts w:ascii="Times New Roman" w:hAnsi="Times New Roman" w:cs="Times New Roman"/>
                <w:sz w:val="24"/>
                <w:szCs w:val="24"/>
                <w:lang w:val="en-GB"/>
              </w:rPr>
              <w:t>s well as</w:t>
            </w:r>
            <w:r w:rsidRPr="002D0F4A">
              <w:rPr>
                <w:rFonts w:ascii="Times New Roman" w:hAnsi="Times New Roman" w:cs="Times New Roman"/>
                <w:sz w:val="24"/>
                <w:szCs w:val="24"/>
                <w:lang w:val="en-US"/>
              </w:rPr>
              <w:t xml:space="preserve"> sports tourism for children and teenagers aged 6 to 17 in Bobruisk and the nearby areas.</w:t>
            </w:r>
          </w:p>
        </w:tc>
      </w:tr>
      <w:tr w:rsidR="00DB1649" w:rsidRPr="00E3387D" w14:paraId="6E1A8244" w14:textId="77777777" w:rsidTr="00CC20E8">
        <w:tc>
          <w:tcPr>
            <w:tcW w:w="635" w:type="dxa"/>
            <w:vAlign w:val="center"/>
          </w:tcPr>
          <w:p w14:paraId="6C57364A" w14:textId="77777777" w:rsidR="00DB1649" w:rsidRPr="002D0F4A" w:rsidRDefault="00DB1649" w:rsidP="004A784E">
            <w:pPr>
              <w:jc w:val="center"/>
              <w:rPr>
                <w:rFonts w:ascii="Times New Roman" w:hAnsi="Times New Roman" w:cs="Times New Roman"/>
                <w:sz w:val="24"/>
                <w:szCs w:val="24"/>
                <w:lang w:val="en-GB"/>
              </w:rPr>
            </w:pPr>
            <w:r w:rsidRPr="002D0F4A">
              <w:rPr>
                <w:rFonts w:ascii="Times New Roman" w:hAnsi="Times New Roman" w:cs="Times New Roman"/>
                <w:sz w:val="24"/>
                <w:szCs w:val="24"/>
                <w:lang w:val="en-GB"/>
              </w:rPr>
              <w:t>12</w:t>
            </w:r>
          </w:p>
        </w:tc>
        <w:tc>
          <w:tcPr>
            <w:tcW w:w="4325" w:type="dxa"/>
          </w:tcPr>
          <w:p w14:paraId="68CAA0ED" w14:textId="77777777" w:rsidR="00DB1649" w:rsidRPr="002D0F4A" w:rsidRDefault="00DB1649" w:rsidP="004A784E">
            <w:pPr>
              <w:rPr>
                <w:rFonts w:ascii="Times New Roman" w:hAnsi="Times New Roman" w:cs="Times New Roman"/>
                <w:sz w:val="24"/>
                <w:szCs w:val="24"/>
              </w:rPr>
            </w:pPr>
            <w:r w:rsidRPr="002D0F4A">
              <w:rPr>
                <w:rFonts w:ascii="Times New Roman" w:hAnsi="Times New Roman" w:cs="Times New Roman"/>
                <w:noProof/>
                <w:sz w:val="24"/>
                <w:szCs w:val="24"/>
                <w:lang w:val="de-DE"/>
              </w:rPr>
              <w:t>Project objectives</w:t>
            </w:r>
          </w:p>
        </w:tc>
        <w:tc>
          <w:tcPr>
            <w:tcW w:w="5638" w:type="dxa"/>
          </w:tcPr>
          <w:p w14:paraId="408CA19A" w14:textId="77777777" w:rsidR="00DB1649" w:rsidRPr="002D0F4A" w:rsidRDefault="00DB1649" w:rsidP="004A784E">
            <w:pPr>
              <w:jc w:val="both"/>
              <w:rPr>
                <w:rFonts w:ascii="Times New Roman" w:hAnsi="Times New Roman" w:cs="Times New Roman"/>
                <w:sz w:val="24"/>
                <w:szCs w:val="24"/>
                <w:lang w:val="en-US"/>
              </w:rPr>
            </w:pPr>
            <w:r w:rsidRPr="002D0F4A">
              <w:rPr>
                <w:rFonts w:ascii="Times New Roman" w:hAnsi="Times New Roman" w:cs="Times New Roman"/>
                <w:sz w:val="24"/>
                <w:szCs w:val="24"/>
                <w:lang w:val="en-US"/>
              </w:rPr>
              <w:t>1. To promote healthy lifestyles among children and their parents through annual events of different levels, from open training sessions and master classes to city, regional competitions, festivals and sports days.</w:t>
            </w:r>
          </w:p>
          <w:p w14:paraId="6E20744C"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noProof/>
                <w:sz w:val="24"/>
                <w:szCs w:val="24"/>
                <w:lang w:val="en-US"/>
              </w:rPr>
              <w:t xml:space="preserve">2.To </w:t>
            </w:r>
            <w:r w:rsidRPr="002D0F4A">
              <w:rPr>
                <w:rFonts w:ascii="Times New Roman" w:hAnsi="Times New Roman" w:cs="Times New Roman"/>
                <w:sz w:val="24"/>
                <w:szCs w:val="24"/>
                <w:lang w:val="en-US"/>
              </w:rPr>
              <w:t>ensure the safety of the participants of the events by upgrading the infrastructure of the institution's sports playing facilities.</w:t>
            </w:r>
          </w:p>
        </w:tc>
      </w:tr>
      <w:tr w:rsidR="00DB1649" w:rsidRPr="00E3387D" w14:paraId="04DADA68" w14:textId="77777777" w:rsidTr="00CC20E8">
        <w:tc>
          <w:tcPr>
            <w:tcW w:w="635" w:type="dxa"/>
            <w:vAlign w:val="center"/>
          </w:tcPr>
          <w:p w14:paraId="0A0451E2" w14:textId="77777777" w:rsidR="00DB1649" w:rsidRPr="002D0F4A" w:rsidRDefault="00DB1649" w:rsidP="004A784E">
            <w:pPr>
              <w:jc w:val="center"/>
              <w:rPr>
                <w:rFonts w:ascii="Times New Roman" w:hAnsi="Times New Roman" w:cs="Times New Roman"/>
                <w:sz w:val="24"/>
                <w:szCs w:val="24"/>
                <w:lang w:val="en-US"/>
              </w:rPr>
            </w:pPr>
            <w:r w:rsidRPr="002D0F4A">
              <w:rPr>
                <w:rFonts w:ascii="Times New Roman" w:hAnsi="Times New Roman" w:cs="Times New Roman"/>
                <w:sz w:val="24"/>
                <w:szCs w:val="24"/>
                <w:lang w:val="en-GB"/>
              </w:rPr>
              <w:t>13</w:t>
            </w:r>
          </w:p>
        </w:tc>
        <w:tc>
          <w:tcPr>
            <w:tcW w:w="4325" w:type="dxa"/>
          </w:tcPr>
          <w:p w14:paraId="62C60339"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noProof/>
                <w:sz w:val="24"/>
                <w:szCs w:val="24"/>
                <w:lang w:val="en-US"/>
              </w:rPr>
              <w:t>Detailed description of the activities within the framework of the project according to the objectives</w:t>
            </w:r>
          </w:p>
        </w:tc>
        <w:tc>
          <w:tcPr>
            <w:tcW w:w="5638" w:type="dxa"/>
          </w:tcPr>
          <w:p w14:paraId="61767D6B"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noProof/>
                <w:sz w:val="24"/>
                <w:szCs w:val="24"/>
                <w:lang w:val="en-US"/>
              </w:rPr>
              <w:t>1. Purchase of the necessary equipment.</w:t>
            </w:r>
          </w:p>
          <w:p w14:paraId="19B6584D"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noProof/>
                <w:sz w:val="24"/>
                <w:szCs w:val="24"/>
                <w:lang w:val="en-US"/>
              </w:rPr>
              <w:t>2. Development of programs and plans for holding events, taking into account the new sports infrastructure.</w:t>
            </w:r>
          </w:p>
          <w:p w14:paraId="03664111"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noProof/>
                <w:sz w:val="24"/>
                <w:szCs w:val="24"/>
                <w:lang w:val="en-US"/>
              </w:rPr>
              <w:t>3. Specialists training to carry out activities taking into account the new equipment.</w:t>
            </w:r>
          </w:p>
        </w:tc>
      </w:tr>
      <w:tr w:rsidR="00DB1649" w:rsidRPr="00E3387D" w14:paraId="7A8B086A" w14:textId="77777777" w:rsidTr="00CC20E8">
        <w:tc>
          <w:tcPr>
            <w:tcW w:w="635" w:type="dxa"/>
            <w:vAlign w:val="center"/>
          </w:tcPr>
          <w:p w14:paraId="5AF98838"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lastRenderedPageBreak/>
              <w:t>14</w:t>
            </w:r>
          </w:p>
        </w:tc>
        <w:tc>
          <w:tcPr>
            <w:tcW w:w="4325" w:type="dxa"/>
          </w:tcPr>
          <w:p w14:paraId="31EBAE47" w14:textId="77777777" w:rsidR="00DB1649" w:rsidRPr="002D0F4A" w:rsidRDefault="00DB1649" w:rsidP="004A784E">
            <w:pPr>
              <w:rPr>
                <w:rFonts w:ascii="Times New Roman" w:hAnsi="Times New Roman" w:cs="Times New Roman"/>
                <w:noProof/>
                <w:sz w:val="24"/>
                <w:szCs w:val="24"/>
                <w:lang w:val="en-GB"/>
              </w:rPr>
            </w:pPr>
            <w:r w:rsidRPr="002D0F4A">
              <w:rPr>
                <w:rFonts w:ascii="Times New Roman" w:hAnsi="Times New Roman" w:cs="Times New Roman"/>
                <w:noProof/>
                <w:sz w:val="24"/>
                <w:szCs w:val="24"/>
                <w:lang w:val="en-GB"/>
              </w:rPr>
              <w:t>Project justification</w:t>
            </w:r>
          </w:p>
        </w:tc>
        <w:tc>
          <w:tcPr>
            <w:tcW w:w="5638" w:type="dxa"/>
          </w:tcPr>
          <w:p w14:paraId="39899CC8" w14:textId="77777777" w:rsidR="00DB1649" w:rsidRPr="002D0F4A" w:rsidRDefault="00DB1649" w:rsidP="004A784E">
            <w:pPr>
              <w:jc w:val="both"/>
              <w:rPr>
                <w:rFonts w:ascii="Times New Roman" w:hAnsi="Times New Roman" w:cs="Times New Roman"/>
                <w:sz w:val="24"/>
                <w:szCs w:val="24"/>
                <w:lang w:val="en-US"/>
              </w:rPr>
            </w:pPr>
            <w:r w:rsidRPr="002D0F4A">
              <w:rPr>
                <w:rFonts w:ascii="Times New Roman" w:hAnsi="Times New Roman" w:cs="Times New Roman"/>
                <w:sz w:val="24"/>
                <w:szCs w:val="24"/>
                <w:lang w:val="en-US"/>
              </w:rPr>
              <w:t>The institution organizes</w:t>
            </w:r>
            <w:r>
              <w:rPr>
                <w:rFonts w:ascii="Times New Roman" w:hAnsi="Times New Roman" w:cs="Times New Roman"/>
                <w:sz w:val="24"/>
                <w:szCs w:val="24"/>
                <w:lang w:val="en-US"/>
              </w:rPr>
              <w:t xml:space="preserve"> and arranges</w:t>
            </w:r>
            <w:r w:rsidRPr="002D0F4A">
              <w:rPr>
                <w:rFonts w:ascii="Times New Roman" w:hAnsi="Times New Roman" w:cs="Times New Roman"/>
                <w:sz w:val="24"/>
                <w:szCs w:val="24"/>
                <w:lang w:val="en-US"/>
              </w:rPr>
              <w:t xml:space="preserve"> summer holidays for chil</w:t>
            </w:r>
            <w:r>
              <w:rPr>
                <w:rFonts w:ascii="Times New Roman" w:hAnsi="Times New Roman" w:cs="Times New Roman"/>
                <w:sz w:val="24"/>
                <w:szCs w:val="24"/>
                <w:lang w:val="en-US"/>
              </w:rPr>
              <w:t>dren and adolescents at the age</w:t>
            </w:r>
            <w:r w:rsidRPr="002D0F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D0F4A">
              <w:rPr>
                <w:rFonts w:ascii="Times New Roman" w:hAnsi="Times New Roman" w:cs="Times New Roman"/>
                <w:sz w:val="24"/>
                <w:szCs w:val="24"/>
                <w:lang w:val="en-US"/>
              </w:rPr>
              <w:t>6-17. When organizing sports events, there is a shortage of facilities necessary for vacationing children: a climbing stand "Climbing wall", a slacklining park, a sports ground "Velodrome", a modern complex ground for workout, outdoor exercise equipment. It limits the quantity and quality of the events held.</w:t>
            </w:r>
          </w:p>
          <w:p w14:paraId="6F5066F7"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sz w:val="24"/>
                <w:szCs w:val="24"/>
                <w:lang w:val="en-US"/>
              </w:rPr>
              <w:t>The implementation of the proposed project will contribute to the modernization of the system of physical culture and sports movement, the creation of an effective system of physical education and mass sport, the organization of summer recreation for children and adolescents at the State Educational Institution "Bobruisk summer camp "</w:t>
            </w:r>
            <w:proofErr w:type="spellStart"/>
            <w:r w:rsidRPr="002D0F4A">
              <w:rPr>
                <w:rFonts w:ascii="Times New Roman" w:hAnsi="Times New Roman" w:cs="Times New Roman"/>
                <w:sz w:val="24"/>
                <w:szCs w:val="24"/>
                <w:lang w:val="en-US"/>
              </w:rPr>
              <w:t>Mechta</w:t>
            </w:r>
            <w:proofErr w:type="spellEnd"/>
            <w:r w:rsidRPr="002D0F4A">
              <w:rPr>
                <w:rFonts w:ascii="Times New Roman" w:hAnsi="Times New Roman" w:cs="Times New Roman"/>
                <w:sz w:val="24"/>
                <w:szCs w:val="24"/>
                <w:lang w:val="en-US"/>
              </w:rPr>
              <w:t>" that proposes  children and adolescents’ round-the-clock stay in summer yearly.</w:t>
            </w:r>
          </w:p>
        </w:tc>
      </w:tr>
      <w:tr w:rsidR="00DB1649" w:rsidRPr="00E3387D" w14:paraId="694A3259" w14:textId="77777777" w:rsidTr="00CC20E8">
        <w:tc>
          <w:tcPr>
            <w:tcW w:w="635" w:type="dxa"/>
            <w:vAlign w:val="center"/>
          </w:tcPr>
          <w:p w14:paraId="42CEBFEC"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15</w:t>
            </w:r>
          </w:p>
        </w:tc>
        <w:tc>
          <w:tcPr>
            <w:tcW w:w="4325" w:type="dxa"/>
          </w:tcPr>
          <w:p w14:paraId="10A58C7D" w14:textId="77777777" w:rsidR="00DB1649" w:rsidRPr="002D0F4A" w:rsidRDefault="00DB1649" w:rsidP="004A784E">
            <w:pPr>
              <w:rPr>
                <w:rFonts w:ascii="Times New Roman" w:hAnsi="Times New Roman" w:cs="Times New Roman"/>
                <w:noProof/>
                <w:sz w:val="24"/>
                <w:szCs w:val="24"/>
                <w:lang w:val="en-US"/>
              </w:rPr>
            </w:pPr>
            <w:r w:rsidRPr="002D0F4A">
              <w:rPr>
                <w:rFonts w:ascii="Times New Roman" w:hAnsi="Times New Roman" w:cs="Times New Roman"/>
                <w:noProof/>
                <w:sz w:val="24"/>
                <w:szCs w:val="24"/>
                <w:lang w:val="en-US"/>
              </w:rPr>
              <w:t>Post-project activities</w:t>
            </w:r>
          </w:p>
        </w:tc>
        <w:tc>
          <w:tcPr>
            <w:tcW w:w="5638" w:type="dxa"/>
          </w:tcPr>
          <w:p w14:paraId="3A0B6363" w14:textId="77777777" w:rsidR="00DB1649" w:rsidRPr="002D0F4A" w:rsidRDefault="00DB1649" w:rsidP="004A784E">
            <w:pPr>
              <w:rPr>
                <w:rFonts w:ascii="Times New Roman" w:hAnsi="Times New Roman" w:cs="Times New Roman"/>
                <w:sz w:val="24"/>
                <w:szCs w:val="24"/>
                <w:lang w:val="en-US"/>
              </w:rPr>
            </w:pPr>
            <w:r w:rsidRPr="002D0F4A">
              <w:rPr>
                <w:rFonts w:ascii="Times New Roman" w:hAnsi="Times New Roman" w:cs="Times New Roman"/>
                <w:sz w:val="24"/>
                <w:szCs w:val="24"/>
                <w:lang w:val="en-US"/>
              </w:rPr>
              <w:t>After the implementation of the project on the basis of the institution, it is planned to create conditions for organizing and holding of city competitions in game sports (as well as regional, republican ones), tourist gatherings.</w:t>
            </w:r>
          </w:p>
          <w:p w14:paraId="61F0ADD8"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sz w:val="24"/>
                <w:szCs w:val="24"/>
                <w:lang w:val="en-US"/>
              </w:rPr>
              <w:t>It is planned to carry out informational and educational activities to p</w:t>
            </w:r>
            <w:r>
              <w:rPr>
                <w:rFonts w:ascii="Times New Roman" w:hAnsi="Times New Roman" w:cs="Times New Roman"/>
                <w:sz w:val="24"/>
                <w:szCs w:val="24"/>
                <w:lang w:val="en-US"/>
              </w:rPr>
              <w:t>romote the popularization of</w:t>
            </w:r>
            <w:r w:rsidRPr="002D0F4A">
              <w:rPr>
                <w:rFonts w:ascii="Times New Roman" w:hAnsi="Times New Roman" w:cs="Times New Roman"/>
                <w:sz w:val="24"/>
                <w:szCs w:val="24"/>
                <w:lang w:val="en-US"/>
              </w:rPr>
              <w:t xml:space="preserve"> physical culture and sport movement among children and youth, teachers and parents. For this </w:t>
            </w:r>
            <w:proofErr w:type="gramStart"/>
            <w:r w:rsidRPr="002D0F4A">
              <w:rPr>
                <w:rFonts w:ascii="Times New Roman" w:hAnsi="Times New Roman" w:cs="Times New Roman"/>
                <w:sz w:val="24"/>
                <w:szCs w:val="24"/>
                <w:lang w:val="en-US"/>
              </w:rPr>
              <w:t>purpose</w:t>
            </w:r>
            <w:proofErr w:type="gramEnd"/>
            <w:r w:rsidRPr="002D0F4A">
              <w:rPr>
                <w:rFonts w:ascii="Times New Roman" w:hAnsi="Times New Roman" w:cs="Times New Roman"/>
                <w:sz w:val="24"/>
                <w:szCs w:val="24"/>
                <w:lang w:val="en-US"/>
              </w:rPr>
              <w:t xml:space="preserve"> highly qualified specialists from the higher-level organizations are planned to be invited.</w:t>
            </w:r>
          </w:p>
        </w:tc>
      </w:tr>
      <w:tr w:rsidR="00DB1649" w:rsidRPr="002D0F4A" w14:paraId="07363AED" w14:textId="77777777" w:rsidTr="00CC20E8">
        <w:tc>
          <w:tcPr>
            <w:tcW w:w="635" w:type="dxa"/>
            <w:vAlign w:val="center"/>
          </w:tcPr>
          <w:p w14:paraId="5E7A7C56" w14:textId="77777777" w:rsidR="00DB1649" w:rsidRPr="002D0F4A" w:rsidRDefault="00DB1649" w:rsidP="004A784E">
            <w:pPr>
              <w:jc w:val="center"/>
              <w:rPr>
                <w:rFonts w:ascii="Times New Roman" w:hAnsi="Times New Roman" w:cs="Times New Roman"/>
                <w:sz w:val="24"/>
                <w:szCs w:val="24"/>
              </w:rPr>
            </w:pPr>
            <w:r w:rsidRPr="002D0F4A">
              <w:rPr>
                <w:rFonts w:ascii="Times New Roman" w:hAnsi="Times New Roman" w:cs="Times New Roman"/>
                <w:sz w:val="24"/>
                <w:szCs w:val="24"/>
              </w:rPr>
              <w:t>16</w:t>
            </w:r>
          </w:p>
        </w:tc>
        <w:tc>
          <w:tcPr>
            <w:tcW w:w="4325" w:type="dxa"/>
          </w:tcPr>
          <w:p w14:paraId="1C00E0B0" w14:textId="77777777" w:rsidR="00DB1649" w:rsidRPr="002D0F4A" w:rsidRDefault="00DB1649" w:rsidP="004A784E">
            <w:pPr>
              <w:rPr>
                <w:rFonts w:ascii="Times New Roman" w:hAnsi="Times New Roman" w:cs="Times New Roman"/>
                <w:noProof/>
                <w:sz w:val="24"/>
                <w:szCs w:val="24"/>
                <w:lang w:val="en-US"/>
              </w:rPr>
            </w:pPr>
            <w:r w:rsidRPr="002D0F4A">
              <w:rPr>
                <w:rFonts w:ascii="Times New Roman" w:hAnsi="Times New Roman" w:cs="Times New Roman"/>
                <w:noProof/>
                <w:sz w:val="24"/>
                <w:szCs w:val="24"/>
                <w:lang w:val="en-US"/>
              </w:rPr>
              <w:t>Project budget</w:t>
            </w:r>
          </w:p>
        </w:tc>
        <w:tc>
          <w:tcPr>
            <w:tcW w:w="5638" w:type="dxa"/>
          </w:tcPr>
          <w:p w14:paraId="68B87390" w14:textId="77777777" w:rsidR="00DB1649" w:rsidRPr="002D0F4A" w:rsidRDefault="00DB1649" w:rsidP="004A784E">
            <w:pPr>
              <w:jc w:val="both"/>
              <w:rPr>
                <w:rFonts w:ascii="Times New Roman" w:hAnsi="Times New Roman" w:cs="Times New Roman"/>
                <w:noProof/>
                <w:sz w:val="24"/>
                <w:szCs w:val="24"/>
                <w:lang w:val="en-US"/>
              </w:rPr>
            </w:pPr>
            <w:r w:rsidRPr="002D0F4A">
              <w:rPr>
                <w:rFonts w:ascii="Times New Roman" w:hAnsi="Times New Roman" w:cs="Times New Roman"/>
                <w:noProof/>
                <w:sz w:val="24"/>
                <w:szCs w:val="24"/>
              </w:rPr>
              <w:t>70 500</w:t>
            </w:r>
            <w:r w:rsidRPr="002D0F4A">
              <w:rPr>
                <w:rFonts w:ascii="Times New Roman" w:hAnsi="Times New Roman" w:cs="Times New Roman"/>
                <w:noProof/>
                <w:sz w:val="24"/>
                <w:szCs w:val="24"/>
                <w:lang w:val="en-US"/>
              </w:rPr>
              <w:t>$</w:t>
            </w:r>
          </w:p>
        </w:tc>
      </w:tr>
    </w:tbl>
    <w:p w14:paraId="467F40E2" w14:textId="77777777" w:rsidR="00E146F3" w:rsidRDefault="00E146F3" w:rsidP="00CC20E8">
      <w:pPr>
        <w:jc w:val="center"/>
        <w:rPr>
          <w:rFonts w:ascii="Times New Roman" w:hAnsi="Times New Roman" w:cs="Times New Roman"/>
          <w:b/>
          <w:noProof/>
          <w:sz w:val="30"/>
          <w:szCs w:val="30"/>
        </w:rPr>
      </w:pPr>
    </w:p>
    <w:sectPr w:rsidR="00E146F3" w:rsidSect="00286480">
      <w:footerReference w:type="default" r:id="rId7"/>
      <w:pgSz w:w="11906" w:h="16838"/>
      <w:pgMar w:top="709" w:right="170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CFEC" w14:textId="77777777" w:rsidR="002C46DB" w:rsidRDefault="002C46DB" w:rsidP="00FC315E">
      <w:pPr>
        <w:spacing w:after="0" w:line="240" w:lineRule="auto"/>
      </w:pPr>
      <w:r>
        <w:separator/>
      </w:r>
    </w:p>
  </w:endnote>
  <w:endnote w:type="continuationSeparator" w:id="0">
    <w:p w14:paraId="73D06BCB" w14:textId="77777777" w:rsidR="002C46DB" w:rsidRDefault="002C46DB" w:rsidP="00FC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E24F" w14:textId="77777777" w:rsidR="00FC315E" w:rsidRDefault="00FC315E">
    <w:pPr>
      <w:pStyle w:val="a7"/>
    </w:pPr>
  </w:p>
  <w:p w14:paraId="1AB2AC6C" w14:textId="77777777" w:rsidR="00FC315E" w:rsidRDefault="00FC315E">
    <w:pPr>
      <w:pStyle w:val="a7"/>
    </w:pPr>
  </w:p>
  <w:p w14:paraId="538D614B" w14:textId="77777777" w:rsidR="00FC315E" w:rsidRDefault="00FC31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0E95" w14:textId="77777777" w:rsidR="002C46DB" w:rsidRDefault="002C46DB" w:rsidP="00FC315E">
      <w:pPr>
        <w:spacing w:after="0" w:line="240" w:lineRule="auto"/>
      </w:pPr>
      <w:r>
        <w:separator/>
      </w:r>
    </w:p>
  </w:footnote>
  <w:footnote w:type="continuationSeparator" w:id="0">
    <w:p w14:paraId="30C32362" w14:textId="77777777" w:rsidR="002C46DB" w:rsidRDefault="002C46DB" w:rsidP="00FC3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E4D"/>
    <w:multiLevelType w:val="multilevel"/>
    <w:tmpl w:val="4BEAE7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B26DD"/>
    <w:multiLevelType w:val="hybridMultilevel"/>
    <w:tmpl w:val="6758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463F4"/>
    <w:multiLevelType w:val="hybridMultilevel"/>
    <w:tmpl w:val="E046A130"/>
    <w:lvl w:ilvl="0" w:tplc="5CD60C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D2130D3"/>
    <w:multiLevelType w:val="hybridMultilevel"/>
    <w:tmpl w:val="642C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12"/>
    <w:rsid w:val="000937A3"/>
    <w:rsid w:val="000C377B"/>
    <w:rsid w:val="000E7CA2"/>
    <w:rsid w:val="000F11AB"/>
    <w:rsid w:val="00101915"/>
    <w:rsid w:val="00131191"/>
    <w:rsid w:val="00162ABC"/>
    <w:rsid w:val="00190AAC"/>
    <w:rsid w:val="001A036B"/>
    <w:rsid w:val="001C62BC"/>
    <w:rsid w:val="001F3724"/>
    <w:rsid w:val="00213206"/>
    <w:rsid w:val="002171A7"/>
    <w:rsid w:val="002436E1"/>
    <w:rsid w:val="00260468"/>
    <w:rsid w:val="00276675"/>
    <w:rsid w:val="00286480"/>
    <w:rsid w:val="002873A0"/>
    <w:rsid w:val="002C46DB"/>
    <w:rsid w:val="002F3412"/>
    <w:rsid w:val="003233F4"/>
    <w:rsid w:val="00387D63"/>
    <w:rsid w:val="003B0441"/>
    <w:rsid w:val="004832BA"/>
    <w:rsid w:val="004C7E96"/>
    <w:rsid w:val="004E72B9"/>
    <w:rsid w:val="004E7C83"/>
    <w:rsid w:val="00506454"/>
    <w:rsid w:val="00551CEF"/>
    <w:rsid w:val="00563A75"/>
    <w:rsid w:val="005C69EF"/>
    <w:rsid w:val="005D1473"/>
    <w:rsid w:val="006034BE"/>
    <w:rsid w:val="006534A6"/>
    <w:rsid w:val="00670B22"/>
    <w:rsid w:val="00692155"/>
    <w:rsid w:val="00693794"/>
    <w:rsid w:val="006A2205"/>
    <w:rsid w:val="00773A89"/>
    <w:rsid w:val="007E3DA7"/>
    <w:rsid w:val="00812639"/>
    <w:rsid w:val="008767D4"/>
    <w:rsid w:val="00892469"/>
    <w:rsid w:val="008925C3"/>
    <w:rsid w:val="00895F9C"/>
    <w:rsid w:val="008B3D8D"/>
    <w:rsid w:val="008B7851"/>
    <w:rsid w:val="008C22ED"/>
    <w:rsid w:val="008E1FCD"/>
    <w:rsid w:val="00911D12"/>
    <w:rsid w:val="00935769"/>
    <w:rsid w:val="00935C90"/>
    <w:rsid w:val="009363A8"/>
    <w:rsid w:val="00976CB8"/>
    <w:rsid w:val="009928D8"/>
    <w:rsid w:val="009F4D20"/>
    <w:rsid w:val="00A12D09"/>
    <w:rsid w:val="00A13CC6"/>
    <w:rsid w:val="00A85F49"/>
    <w:rsid w:val="00A903F6"/>
    <w:rsid w:val="00B056C6"/>
    <w:rsid w:val="00B27AA4"/>
    <w:rsid w:val="00B87757"/>
    <w:rsid w:val="00BD304A"/>
    <w:rsid w:val="00BE74CC"/>
    <w:rsid w:val="00BF2E72"/>
    <w:rsid w:val="00C1036F"/>
    <w:rsid w:val="00C8503A"/>
    <w:rsid w:val="00CB6534"/>
    <w:rsid w:val="00CC20E8"/>
    <w:rsid w:val="00D51101"/>
    <w:rsid w:val="00D559B0"/>
    <w:rsid w:val="00D602C1"/>
    <w:rsid w:val="00DA5453"/>
    <w:rsid w:val="00DB1649"/>
    <w:rsid w:val="00E146F3"/>
    <w:rsid w:val="00E30DBD"/>
    <w:rsid w:val="00E3387D"/>
    <w:rsid w:val="00E44EFA"/>
    <w:rsid w:val="00E60489"/>
    <w:rsid w:val="00EF15C4"/>
    <w:rsid w:val="00EF517C"/>
    <w:rsid w:val="00F52C2E"/>
    <w:rsid w:val="00F65C23"/>
    <w:rsid w:val="00F842DD"/>
    <w:rsid w:val="00FC1A95"/>
    <w:rsid w:val="00FC315E"/>
    <w:rsid w:val="00FD504C"/>
    <w:rsid w:val="00FD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7E52"/>
  <w15:docId w15:val="{832FA72A-DA24-444D-B29E-26721630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4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412"/>
    <w:rPr>
      <w:rFonts w:ascii="Tahoma" w:hAnsi="Tahoma" w:cs="Tahoma"/>
      <w:sz w:val="16"/>
      <w:szCs w:val="16"/>
    </w:rPr>
  </w:style>
  <w:style w:type="paragraph" w:styleId="a5">
    <w:name w:val="header"/>
    <w:basedOn w:val="a"/>
    <w:link w:val="a6"/>
    <w:uiPriority w:val="99"/>
    <w:semiHidden/>
    <w:unhideWhenUsed/>
    <w:rsid w:val="00FC31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15E"/>
  </w:style>
  <w:style w:type="paragraph" w:styleId="a7">
    <w:name w:val="footer"/>
    <w:basedOn w:val="a"/>
    <w:link w:val="a8"/>
    <w:uiPriority w:val="99"/>
    <w:semiHidden/>
    <w:unhideWhenUsed/>
    <w:rsid w:val="00FC31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315E"/>
  </w:style>
  <w:style w:type="table" w:styleId="a9">
    <w:name w:val="Table Grid"/>
    <w:basedOn w:val="a1"/>
    <w:uiPriority w:val="59"/>
    <w:rsid w:val="005D14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5D1473"/>
    <w:pPr>
      <w:ind w:left="720"/>
      <w:contextualSpacing/>
    </w:pPr>
  </w:style>
  <w:style w:type="paragraph" w:customStyle="1" w:styleId="1">
    <w:name w:val="Абзац списка1"/>
    <w:basedOn w:val="a"/>
    <w:rsid w:val="00D602C1"/>
    <w:pPr>
      <w:ind w:left="720"/>
    </w:pPr>
    <w:rPr>
      <w:rFonts w:ascii="Calibri" w:eastAsia="Times New Roman" w:hAnsi="Calibri" w:cs="Times New Roman"/>
      <w:lang w:eastAsia="en-US"/>
    </w:rPr>
  </w:style>
  <w:style w:type="character" w:customStyle="1" w:styleId="10">
    <w:name w:val="Основной текст1"/>
    <w:basedOn w:val="a0"/>
    <w:rsid w:val="00B27A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b">
    <w:name w:val="Основной текст_"/>
    <w:basedOn w:val="a0"/>
    <w:link w:val="3"/>
    <w:rsid w:val="00B27AA4"/>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b"/>
    <w:rsid w:val="00B27AA4"/>
    <w:pPr>
      <w:widowControl w:val="0"/>
      <w:shd w:val="clear" w:color="auto" w:fill="FFFFFF"/>
      <w:spacing w:after="300" w:line="346" w:lineRule="exact"/>
      <w:jc w:val="both"/>
    </w:pPr>
    <w:rPr>
      <w:rFonts w:ascii="Times New Roman" w:eastAsia="Times New Roman" w:hAnsi="Times New Roman" w:cs="Times New Roman"/>
      <w:sz w:val="28"/>
      <w:szCs w:val="28"/>
    </w:rPr>
  </w:style>
  <w:style w:type="character" w:styleId="ac">
    <w:name w:val="annotation reference"/>
    <w:basedOn w:val="a0"/>
    <w:uiPriority w:val="99"/>
    <w:semiHidden/>
    <w:unhideWhenUsed/>
    <w:rsid w:val="00670B22"/>
    <w:rPr>
      <w:sz w:val="16"/>
      <w:szCs w:val="16"/>
    </w:rPr>
  </w:style>
  <w:style w:type="paragraph" w:styleId="ad">
    <w:name w:val="annotation text"/>
    <w:basedOn w:val="a"/>
    <w:link w:val="ae"/>
    <w:uiPriority w:val="99"/>
    <w:semiHidden/>
    <w:unhideWhenUsed/>
    <w:rsid w:val="00670B22"/>
    <w:pPr>
      <w:spacing w:line="240" w:lineRule="auto"/>
    </w:pPr>
    <w:rPr>
      <w:sz w:val="20"/>
      <w:szCs w:val="20"/>
    </w:rPr>
  </w:style>
  <w:style w:type="character" w:customStyle="1" w:styleId="ae">
    <w:name w:val="Текст примечания Знак"/>
    <w:basedOn w:val="a0"/>
    <w:link w:val="ad"/>
    <w:uiPriority w:val="99"/>
    <w:semiHidden/>
    <w:rsid w:val="00670B22"/>
    <w:rPr>
      <w:sz w:val="20"/>
      <w:szCs w:val="20"/>
    </w:rPr>
  </w:style>
  <w:style w:type="paragraph" w:styleId="af">
    <w:name w:val="annotation subject"/>
    <w:basedOn w:val="ad"/>
    <w:next w:val="ad"/>
    <w:link w:val="af0"/>
    <w:uiPriority w:val="99"/>
    <w:semiHidden/>
    <w:unhideWhenUsed/>
    <w:rsid w:val="00670B22"/>
    <w:rPr>
      <w:b/>
      <w:bCs/>
    </w:rPr>
  </w:style>
  <w:style w:type="character" w:customStyle="1" w:styleId="af0">
    <w:name w:val="Тема примечания Знак"/>
    <w:basedOn w:val="ae"/>
    <w:link w:val="af"/>
    <w:uiPriority w:val="99"/>
    <w:semiHidden/>
    <w:rsid w:val="00670B22"/>
    <w:rPr>
      <w:b/>
      <w:bCs/>
      <w:sz w:val="20"/>
      <w:szCs w:val="20"/>
    </w:rPr>
  </w:style>
  <w:style w:type="character" w:styleId="af1">
    <w:name w:val="Hyperlink"/>
    <w:basedOn w:val="a0"/>
    <w:uiPriority w:val="99"/>
    <w:unhideWhenUsed/>
    <w:rsid w:val="00895F9C"/>
    <w:rPr>
      <w:color w:val="0000FF" w:themeColor="hyperlink"/>
      <w:u w:val="single"/>
    </w:rPr>
  </w:style>
  <w:style w:type="paragraph" w:styleId="HTML">
    <w:name w:val="HTML Preformatted"/>
    <w:basedOn w:val="a"/>
    <w:link w:val="HTML0"/>
    <w:uiPriority w:val="99"/>
    <w:semiHidden/>
    <w:unhideWhenUsed/>
    <w:rsid w:val="0009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937A3"/>
    <w:rPr>
      <w:rFonts w:ascii="Courier New" w:eastAsia="Times New Roman" w:hAnsi="Courier New" w:cs="Courier New"/>
      <w:sz w:val="20"/>
      <w:szCs w:val="20"/>
    </w:rPr>
  </w:style>
  <w:style w:type="character" w:customStyle="1" w:styleId="y2iqfc">
    <w:name w:val="y2iqfc"/>
    <w:basedOn w:val="a0"/>
    <w:rsid w:val="0009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organizatory</dc:creator>
  <cp:lastModifiedBy>ZAMUO</cp:lastModifiedBy>
  <cp:revision>4</cp:revision>
  <cp:lastPrinted>2022-01-28T06:44:00Z</cp:lastPrinted>
  <dcterms:created xsi:type="dcterms:W3CDTF">2024-04-05T11:33:00Z</dcterms:created>
  <dcterms:modified xsi:type="dcterms:W3CDTF">2024-04-05T11:37:00Z</dcterms:modified>
</cp:coreProperties>
</file>