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получении заключения (разрешительного документа) на вывоз культурных ценностей (историко-культурных ценностей и иных культурных ценностей) за пределы Республики Беларусь и письменных уведомлений о том, что данное заключение (разрешительный документ) не требуется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proofErr w:type="gramStart"/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нормативных правовых актов, регулирующих осуществление административной процедуры 25.11.1 Получение заключения (разрешительного документа) на вывоз культурных ценностей (историко-культурных ценностей и иных культурных ценностей),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</w:t>
      </w:r>
      <w:proofErr w:type="gramEnd"/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., за пределы таможенной территории Евразийского экономического союза и письменных уведомлений о том, что заключение (разрешительный документ) не требуется: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 Договор о Евразийском экономическом союзе от 29 мая 2014 года;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 Решение Коллегии Евразийской экономической комиссии</w:t>
      </w: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от 21 апреля 2015 г. № 30 «О мерах нетарифного регулирования»;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Кодекс Республики Беларусь о культуре (статья 76);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Налоговый кодекс Республики Беларусь (Особенная часть) (пункт 1 статьи 286 (пункт 79 приложения 22);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Республики Беларусь от 28 октября 2008 г. № 433-З «Об основах административных процедур»;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 Президента Республики Беларусь от 25 июня 2021 г. № 240</w:t>
      </w: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«Об административных процедурах, осуществляемых в отношении субъектов хозяйствования»;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 о порядке и условиях выдачи Министерством культуры заключений (разрешительных документов) на вывоз за пределы таможенной территории Евразийского экономического союза культурных ценностей или письменных уведомлений о том, что заключение (разрешительный документ) не требуется, утвержденное постановлением Совета Министров Республики Беларусь от 23 сентября 2008 г. № 1397;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 постановление Совета Министров Республики Беларусь</w:t>
      </w: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от 24 сентября 2021 г. № 548 «Об административных процедурах, осуществляемых в отношении субъектов хозяйствования».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Письменные уведомления выдаются Министерством культуры Республики Беларусь, уполномоченными организациями в отношении </w:t>
      </w: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культурных ценностей, не включенных в раздел 2.20 единого перечня товаров, утвержденного решением Коллегии Евразийской экономической комиссии от 21 апреля 2015 г. № 30 </w:t>
      </w:r>
      <w:r w:rsidRPr="007560F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(</w:t>
      </w:r>
      <w:hyperlink r:id="rId5" w:history="1">
        <w:r w:rsidRPr="007560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0"/>
            <w:szCs w:val="30"/>
            <w:u w:val="single"/>
            <w:lang w:eastAsia="ru-RU"/>
          </w:rPr>
          <w:t>см. приложение 1 - перечень</w:t>
        </w:r>
      </w:hyperlink>
      <w:r w:rsidRPr="007560F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).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3. Срок исполнения административной процедуры – 10 дней,</w:t>
      </w: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а в случае запроса документов и сведений от других государственных органов, иных организаций – 20 дней.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 4. Заявители (юридические лица) и физические лица представляют следующие документы: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с указанием информации о собственнике культурной ценности, об основаниях возникновения у него права собственности</w:t>
      </w: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заявленную к вывозу культурную ценность, а также об основаниях возникновения у заявителя, не являющегося собственником</w:t>
      </w: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этой культурной ценности, права владения ей, по форме, установленной Министерством культуры </w:t>
      </w:r>
      <w:r w:rsidRPr="007560F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(</w:t>
      </w:r>
      <w:hyperlink r:id="rId6" w:history="1">
        <w:r w:rsidRPr="007560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0"/>
            <w:szCs w:val="30"/>
            <w:u w:val="single"/>
            <w:lang w:eastAsia="ru-RU"/>
          </w:rPr>
          <w:t>см. приложение 2 – форма и образцы заполнения заявления заявителями (для юридических и физических лиц, для физических лиц по</w:t>
        </w:r>
        <w:proofErr w:type="gramEnd"/>
        <w:r w:rsidRPr="007560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0"/>
            <w:szCs w:val="30"/>
            <w:u w:val="single"/>
            <w:lang w:eastAsia="ru-RU"/>
          </w:rPr>
          <w:t xml:space="preserve"> доверенности</w:t>
        </w:r>
      </w:hyperlink>
      <w:r w:rsidRPr="007560F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)</w:t>
      </w:r>
      <w:r w:rsidRPr="007560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       </w:t>
      </w:r>
      <w:proofErr w:type="gramStart"/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фотографии наиболее характерной проекции каждой культурной ценности размером не менее 10 х 15 см (в случае оформления коллекции или комплекта культурных ценностей отдельно фотографируется каждый из предметов либо группа предметов) в двух экземплярах и (или) список с описанием заявленных к вывозу культурных ценностей, </w:t>
      </w:r>
      <w:proofErr w:type="spellStart"/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фотофиксация</w:t>
      </w:r>
      <w:proofErr w:type="spellEnd"/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которых затруднена либо нецелесообразна, в двух экземплярах;</w:t>
      </w:r>
      <w:proofErr w:type="gramEnd"/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внесение платы.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лица представляют документы на русском</w:t>
      </w: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или белорусском языке либо на другом языке с официальным переводом на русский или белорусский язык.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представлении копий документов физические лица обязаны предъявить их оригиналы или нотариально засвидетельствованные копии.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5. По запросу должностного лица Министерства культуры Республики Беларусь, структурного подразделения по культуре (уполномоченной организации) заявители, физические лица предъявляют заявленную к вывозу культурную ценность.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Ввозимая (вывозимая) культурная ценность может выражаться    в виде отдельной культурной ценности, коллекции культурных ценностей или комплекта культурных ценностей. Письменное уведомление </w:t>
      </w: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соответственно выдается на отдельную культурную ценность, коллекцию культурных ценностей или комплект культурных ценностей.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7. </w:t>
      </w:r>
      <w:r w:rsidRPr="007560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ТРЕБУЕТСЯ ПИСЬМЕННОЕ УВЕДОМЛЕНИЕ                       ПРИ ВЫВОЗЕ: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чертежей (за исключением архивных документов, созданных 50 лет назад и более);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печатных изданий (за исключением созданных 100 лет назад и более);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являющихся культурными ценностями промышленных изделий, изделий народных художественных ремесел и сувенирных изделий, украшенных вручную;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принтов</w:t>
      </w:r>
      <w:proofErr w:type="spellEnd"/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холсте и бумаге;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семейных фотографий, а также работ, выполненных детьми;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личных наград, на ношение которых имеются орденские книжки или наградные удостоверения, вывозимых самим награжденным.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8. Письменное уведомление действительно в течение одного года со дня его выдачи.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9. Письменное уведомление при необходимости предъявляется для пропуска указанных в нем культурных ценностей через Государственную границу Республики Беларусь.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10. В выдаче письменного уведомления заявителям, физическим лицам отказывается в случаях, если: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заявленная к вывозу культурная ценность относится к культурным ценностям, включенным в раздел 2.20 единого перечня товаров;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заявленная к вывозу вещь не относится к культурным ценностям;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представлены документы, предусмотренные для получения письменного уведомления;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представлены неполные или недостоверные сведения в документах, представленных для получения письменного уведомления.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11. Для получения письменного уведомления для вывоза струнного смычкового музыкального  инструмента (далее – инструмент) и (или) смычка заявители (юридические лица), физические лица представляют: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       </w:t>
      </w:r>
      <w:proofErr w:type="gramStart"/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с указанием информации о собственнике инструмента                  и (или) смычка, об основаниях возникновения у него права собственности на заявленный к вывозу инструмент и (или) смычок, а также об основаниях возникновения у заявителя, не являющегося собственником этого инструмента и (или) смычка, права владения им, по форме, установленной Министерством культуры </w:t>
      </w:r>
      <w:r w:rsidRPr="007560F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(</w:t>
      </w:r>
      <w:hyperlink r:id="rId7" w:history="1">
        <w:r w:rsidRPr="007560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0"/>
            <w:szCs w:val="30"/>
            <w:u w:val="single"/>
            <w:lang w:eastAsia="ru-RU"/>
          </w:rPr>
          <w:t xml:space="preserve">см. </w:t>
        </w:r>
        <w:r w:rsidRPr="007560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0"/>
            <w:szCs w:val="30"/>
            <w:u w:val="single"/>
            <w:lang w:eastAsia="ru-RU"/>
          </w:rPr>
          <w:lastRenderedPageBreak/>
          <w:t>приложение 3 – образец заполнения заявления на вывоз струнного смычкового музыкального инструмента</w:t>
        </w:r>
        <w:proofErr w:type="gramEnd"/>
        <w:r w:rsidRPr="007560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0"/>
            <w:szCs w:val="30"/>
            <w:u w:val="single"/>
            <w:lang w:eastAsia="ru-RU"/>
          </w:rPr>
          <w:t xml:space="preserve"> и смычка</w:t>
        </w:r>
      </w:hyperlink>
      <w:r w:rsidRPr="007560F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)</w:t>
      </w:r>
      <w:r w:rsidRPr="007560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; 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внесение платы;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 при необходимости изготовления паспортов на инструмент полноразмерной модели и (или) смычка к нему: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инструмент и (или) смычок;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 фотографии трех проекций инструмента полноразмерной модели (верхней деки, нижней деки, обечайки) размером 18 х 8 см каждая,</w:t>
      </w: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на белом фоне в двух экземплярах </w:t>
      </w:r>
      <w:r w:rsidRPr="007560F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(</w:t>
      </w:r>
      <w:hyperlink r:id="rId8" w:history="1">
        <w:r w:rsidRPr="007560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0"/>
            <w:szCs w:val="30"/>
            <w:u w:val="single"/>
            <w:lang w:eastAsia="ru-RU"/>
          </w:rPr>
          <w:t xml:space="preserve">см. приложение 4 – пример </w:t>
        </w:r>
        <w:proofErr w:type="spellStart"/>
        <w:r w:rsidRPr="007560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0"/>
            <w:szCs w:val="30"/>
            <w:u w:val="single"/>
            <w:lang w:eastAsia="ru-RU"/>
          </w:rPr>
          <w:t>фотофиксации</w:t>
        </w:r>
        <w:proofErr w:type="spellEnd"/>
        <w:r w:rsidRPr="007560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0"/>
            <w:szCs w:val="30"/>
            <w:u w:val="single"/>
            <w:lang w:eastAsia="ru-RU"/>
          </w:rPr>
          <w:t xml:space="preserve"> струнного смычкового музыкального инструмента</w:t>
        </w:r>
      </w:hyperlink>
      <w:r w:rsidRPr="007560F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);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       фотографии трех проекций смычка к инструменту полноразмерной модели (части трости с головкой, части трости с колодкой и винтом сбоку, части трости с колодкой и винтом снизу) размером 18х8 см каждая, на белом фоне в двух экземплярах </w:t>
      </w:r>
      <w:r w:rsidRPr="007560F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(</w:t>
      </w:r>
      <w:hyperlink r:id="rId9" w:history="1">
        <w:r w:rsidRPr="007560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0"/>
            <w:szCs w:val="30"/>
            <w:u w:val="single"/>
            <w:lang w:eastAsia="ru-RU"/>
          </w:rPr>
          <w:t xml:space="preserve">см. приложение 5 – пример </w:t>
        </w:r>
        <w:proofErr w:type="spellStart"/>
        <w:r w:rsidRPr="007560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0"/>
            <w:szCs w:val="30"/>
            <w:u w:val="single"/>
            <w:lang w:eastAsia="ru-RU"/>
          </w:rPr>
          <w:t>фотофиксации</w:t>
        </w:r>
        <w:proofErr w:type="spellEnd"/>
        <w:r w:rsidRPr="007560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0"/>
            <w:szCs w:val="30"/>
            <w:u w:val="single"/>
            <w:lang w:eastAsia="ru-RU"/>
          </w:rPr>
          <w:t xml:space="preserve"> смычка</w:t>
        </w:r>
      </w:hyperlink>
      <w:r w:rsidRPr="007560F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)</w:t>
      </w:r>
      <w:r w:rsidRPr="007560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;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 при вывозе инструмента иной (</w:t>
      </w:r>
      <w:proofErr w:type="spellStart"/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неполноразмерной</w:t>
      </w:r>
      <w:proofErr w:type="spellEnd"/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) модели</w:t>
      </w: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(или) смычка к нему: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фотографию верхней деки инструмента размером 10 х 15 см в двух экземплярах </w:t>
      </w:r>
      <w:r w:rsidRPr="007560F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(</w:t>
      </w:r>
      <w:hyperlink r:id="rId10" w:history="1">
        <w:r w:rsidRPr="007560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0"/>
            <w:szCs w:val="30"/>
            <w:u w:val="single"/>
            <w:lang w:eastAsia="ru-RU"/>
          </w:rPr>
          <w:t xml:space="preserve">см. приложение 6  – пример </w:t>
        </w:r>
        <w:proofErr w:type="spellStart"/>
        <w:r w:rsidRPr="007560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0"/>
            <w:szCs w:val="30"/>
            <w:u w:val="single"/>
            <w:lang w:eastAsia="ru-RU"/>
          </w:rPr>
          <w:t>фотофиксации</w:t>
        </w:r>
        <w:proofErr w:type="spellEnd"/>
        <w:r w:rsidRPr="007560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0"/>
            <w:szCs w:val="30"/>
            <w:u w:val="single"/>
            <w:lang w:eastAsia="ru-RU"/>
          </w:rPr>
          <w:t xml:space="preserve"> инструмента</w:t>
        </w:r>
        <w:r w:rsidRPr="007560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0"/>
            <w:szCs w:val="30"/>
            <w:u w:val="single"/>
            <w:lang w:eastAsia="ru-RU"/>
          </w:rPr>
          <w:br/>
          <w:t>иной (</w:t>
        </w:r>
        <w:proofErr w:type="spellStart"/>
        <w:r w:rsidRPr="007560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0"/>
            <w:szCs w:val="30"/>
            <w:u w:val="single"/>
            <w:lang w:eastAsia="ru-RU"/>
          </w:rPr>
          <w:t>неполноразмерной</w:t>
        </w:r>
        <w:proofErr w:type="spellEnd"/>
        <w:r w:rsidRPr="007560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0"/>
            <w:szCs w:val="30"/>
            <w:u w:val="single"/>
            <w:lang w:eastAsia="ru-RU"/>
          </w:rPr>
          <w:t>) модели и (или) смычка</w:t>
        </w:r>
      </w:hyperlink>
      <w:r w:rsidRPr="007560F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)</w:t>
      </w:r>
      <w:r w:rsidRPr="007560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 15. При вывозе инструмента полноразмерной модели и (или) смычка к такому инструменту в качестве приложения к заключению (разрешительному документу) или письменному уведомлению дополнительно оформляются паспорт на струнный смычковый музыкальный инструмент и (или) паспорт на смычок</w:t>
      </w: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(далее – паспорта) по формам, установленным Министерством культуры Республики Беларусь.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 16. Плата за оформление паспортов не взимается.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 Срок действия паспорта – бессрочно, если не менялся собственник, не производился ремонт инструмента, не появились иные особые отличительные приметы.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 Паспорта при необходимости предъявляются для пропуска инструмента (смычка) через Государственную границу Республики Беларусь одновременно с предъявлением письменного уведомления.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17. При вывозе инструмента иной (</w:t>
      </w:r>
      <w:proofErr w:type="spellStart"/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неполноразмерной</w:t>
      </w:r>
      <w:proofErr w:type="spellEnd"/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) модели</w:t>
      </w: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(или) смычка к нему паспорта не оформляются.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         18. Госпошлина за совершение административных процедур взимается в соответствии с Налоговым кодексом Республики Беларусь </w:t>
      </w:r>
      <w:r w:rsidRPr="007560F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(</w:t>
      </w:r>
      <w:hyperlink r:id="rId11" w:history="1">
        <w:r w:rsidRPr="007560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0"/>
            <w:szCs w:val="30"/>
            <w:u w:val="single"/>
            <w:lang w:eastAsia="ru-RU"/>
          </w:rPr>
          <w:t>см. приложение 7 – размер госпошлины</w:t>
        </w:r>
      </w:hyperlink>
      <w:r w:rsidRPr="007560F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).</w:t>
      </w:r>
    </w:p>
    <w:p w:rsidR="007560F9" w:rsidRPr="007560F9" w:rsidRDefault="007560F9" w:rsidP="007560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60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560F9" w:rsidRPr="009619F5" w:rsidRDefault="007560F9" w:rsidP="00961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619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Реквизиты для оплаты госпошлины:</w:t>
      </w:r>
    </w:p>
    <w:p w:rsidR="007560F9" w:rsidRPr="007560F9" w:rsidRDefault="007560F9" w:rsidP="00756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19F5" w:rsidRPr="009619F5" w:rsidRDefault="009619F5" w:rsidP="009619F5">
      <w:pPr>
        <w:pStyle w:val="a3"/>
        <w:shd w:val="clear" w:color="auto" w:fill="FFFFFF"/>
        <w:spacing w:before="0" w:beforeAutospacing="0" w:after="0" w:afterAutospacing="0"/>
        <w:ind w:left="240"/>
        <w:jc w:val="both"/>
        <w:rPr>
          <w:rFonts w:eastAsia="Fira Sans"/>
          <w:sz w:val="30"/>
          <w:szCs w:val="30"/>
        </w:rPr>
      </w:pPr>
      <w:bookmarkStart w:id="0" w:name="_GoBack"/>
      <w:r w:rsidRPr="009619F5">
        <w:rPr>
          <w:rFonts w:eastAsia="Fira Sans"/>
          <w:b/>
          <w:bCs/>
          <w:sz w:val="30"/>
          <w:szCs w:val="30"/>
          <w:shd w:val="clear" w:color="auto" w:fill="FFFFFF"/>
        </w:rPr>
        <w:t>Реквизиты банка для оплаты госпошлины (</w:t>
      </w:r>
      <w:proofErr w:type="spellStart"/>
      <w:r w:rsidRPr="009619F5">
        <w:rPr>
          <w:rFonts w:eastAsia="Fira Sans"/>
          <w:b/>
          <w:bCs/>
          <w:sz w:val="30"/>
          <w:szCs w:val="30"/>
          <w:shd w:val="clear" w:color="auto" w:fill="FFFFFF"/>
        </w:rPr>
        <w:t>физ</w:t>
      </w:r>
      <w:proofErr w:type="gramStart"/>
      <w:r w:rsidRPr="009619F5">
        <w:rPr>
          <w:rFonts w:eastAsia="Fira Sans"/>
          <w:b/>
          <w:bCs/>
          <w:sz w:val="30"/>
          <w:szCs w:val="30"/>
          <w:shd w:val="clear" w:color="auto" w:fill="FFFFFF"/>
        </w:rPr>
        <w:t>.л</w:t>
      </w:r>
      <w:proofErr w:type="gramEnd"/>
      <w:r w:rsidRPr="009619F5">
        <w:rPr>
          <w:rFonts w:eastAsia="Fira Sans"/>
          <w:b/>
          <w:bCs/>
          <w:sz w:val="30"/>
          <w:szCs w:val="30"/>
          <w:shd w:val="clear" w:color="auto" w:fill="FFFFFF"/>
        </w:rPr>
        <w:t>ица</w:t>
      </w:r>
      <w:proofErr w:type="spellEnd"/>
      <w:r w:rsidRPr="009619F5">
        <w:rPr>
          <w:rFonts w:eastAsia="Fira Sans"/>
          <w:b/>
          <w:bCs/>
          <w:sz w:val="30"/>
          <w:szCs w:val="30"/>
          <w:shd w:val="clear" w:color="auto" w:fill="FFFFFF"/>
        </w:rPr>
        <w:t>):</w:t>
      </w:r>
    </w:p>
    <w:p w:rsidR="009619F5" w:rsidRPr="009619F5" w:rsidRDefault="009619F5" w:rsidP="009619F5">
      <w:pPr>
        <w:pStyle w:val="a3"/>
        <w:shd w:val="clear" w:color="auto" w:fill="FFFFFF"/>
        <w:spacing w:before="0" w:beforeAutospacing="0" w:after="0" w:afterAutospacing="0"/>
        <w:ind w:left="240"/>
        <w:jc w:val="both"/>
        <w:rPr>
          <w:rFonts w:eastAsia="Fira Sans"/>
          <w:sz w:val="30"/>
          <w:szCs w:val="30"/>
        </w:rPr>
      </w:pPr>
      <w:r w:rsidRPr="009619F5">
        <w:rPr>
          <w:rFonts w:eastAsia="Fira Sans"/>
          <w:sz w:val="30"/>
          <w:szCs w:val="30"/>
          <w:shd w:val="clear" w:color="auto" w:fill="FFFFFF"/>
        </w:rPr>
        <w:t>Счет получателя BY04AKBB36029110100040000000</w:t>
      </w:r>
    </w:p>
    <w:p w:rsidR="009619F5" w:rsidRPr="009619F5" w:rsidRDefault="009619F5" w:rsidP="009619F5">
      <w:pPr>
        <w:pStyle w:val="a3"/>
        <w:shd w:val="clear" w:color="auto" w:fill="FFFFFF"/>
        <w:spacing w:before="0" w:beforeAutospacing="0" w:after="0" w:afterAutospacing="0"/>
        <w:ind w:left="240"/>
        <w:jc w:val="both"/>
        <w:rPr>
          <w:rFonts w:eastAsia="Fira Sans"/>
          <w:sz w:val="30"/>
          <w:szCs w:val="30"/>
        </w:rPr>
      </w:pPr>
      <w:r w:rsidRPr="009619F5">
        <w:rPr>
          <w:rFonts w:eastAsia="Fira Sans"/>
          <w:sz w:val="30"/>
          <w:szCs w:val="30"/>
          <w:shd w:val="clear" w:color="auto" w:fill="FFFFFF"/>
        </w:rPr>
        <w:t>Главное управление Министерства финансов РБ  </w:t>
      </w:r>
    </w:p>
    <w:p w:rsidR="009619F5" w:rsidRPr="009619F5" w:rsidRDefault="009619F5" w:rsidP="009619F5">
      <w:pPr>
        <w:pStyle w:val="a3"/>
        <w:shd w:val="clear" w:color="auto" w:fill="FFFFFF"/>
        <w:spacing w:before="0" w:beforeAutospacing="0" w:after="0" w:afterAutospacing="0"/>
        <w:ind w:left="240"/>
        <w:jc w:val="both"/>
        <w:rPr>
          <w:rFonts w:eastAsia="Fira Sans"/>
          <w:sz w:val="30"/>
          <w:szCs w:val="30"/>
        </w:rPr>
      </w:pPr>
      <w:r w:rsidRPr="009619F5">
        <w:rPr>
          <w:rFonts w:eastAsia="Fira Sans"/>
          <w:sz w:val="30"/>
          <w:szCs w:val="30"/>
          <w:shd w:val="clear" w:color="auto" w:fill="FFFFFF"/>
        </w:rPr>
        <w:t>УНП 101530339, МФО 153001795</w:t>
      </w:r>
    </w:p>
    <w:p w:rsidR="009619F5" w:rsidRPr="009619F5" w:rsidRDefault="009619F5" w:rsidP="009619F5">
      <w:pPr>
        <w:pStyle w:val="a3"/>
        <w:shd w:val="clear" w:color="auto" w:fill="FFFFFF"/>
        <w:spacing w:before="0" w:beforeAutospacing="0" w:after="0" w:afterAutospacing="0"/>
        <w:ind w:left="240"/>
        <w:jc w:val="both"/>
        <w:rPr>
          <w:rFonts w:eastAsia="Fira Sans"/>
          <w:sz w:val="30"/>
          <w:szCs w:val="30"/>
        </w:rPr>
      </w:pPr>
      <w:r w:rsidRPr="009619F5">
        <w:rPr>
          <w:rFonts w:eastAsia="Fira Sans"/>
          <w:sz w:val="30"/>
          <w:szCs w:val="30"/>
          <w:shd w:val="clear" w:color="auto" w:fill="FFFFFF"/>
        </w:rPr>
        <w:t>Вид платежа 03002</w:t>
      </w:r>
    </w:p>
    <w:p w:rsidR="009619F5" w:rsidRPr="009619F5" w:rsidRDefault="009619F5" w:rsidP="009619F5">
      <w:pPr>
        <w:pStyle w:val="a3"/>
        <w:shd w:val="clear" w:color="auto" w:fill="FFFFFF"/>
        <w:spacing w:before="0" w:beforeAutospacing="0" w:after="0" w:afterAutospacing="0"/>
        <w:ind w:left="240"/>
        <w:jc w:val="both"/>
        <w:rPr>
          <w:rFonts w:eastAsia="Fira Sans"/>
          <w:sz w:val="30"/>
          <w:szCs w:val="30"/>
        </w:rPr>
      </w:pPr>
      <w:r w:rsidRPr="009619F5">
        <w:rPr>
          <w:rFonts w:eastAsia="Fira Sans"/>
          <w:sz w:val="30"/>
          <w:szCs w:val="30"/>
          <w:shd w:val="clear" w:color="auto" w:fill="FFFFFF"/>
        </w:rPr>
        <w:t>БИК АКВВВY2X</w:t>
      </w:r>
    </w:p>
    <w:p w:rsidR="009619F5" w:rsidRPr="009619F5" w:rsidRDefault="009619F5" w:rsidP="009619F5">
      <w:pPr>
        <w:pStyle w:val="a3"/>
        <w:shd w:val="clear" w:color="auto" w:fill="FFFFFF"/>
        <w:spacing w:before="0" w:beforeAutospacing="0" w:after="0" w:afterAutospacing="0"/>
        <w:ind w:left="240"/>
        <w:jc w:val="both"/>
        <w:rPr>
          <w:rFonts w:eastAsia="Fira Sans"/>
          <w:sz w:val="30"/>
          <w:szCs w:val="30"/>
        </w:rPr>
      </w:pPr>
      <w:r w:rsidRPr="009619F5">
        <w:rPr>
          <w:rFonts w:eastAsia="Fira Sans"/>
          <w:sz w:val="30"/>
          <w:szCs w:val="30"/>
          <w:shd w:val="clear" w:color="auto" w:fill="FFFFFF"/>
        </w:rPr>
        <w:t>ИДЕНТИФИКАЦИОННЫЙ НОМЕР (с паспорта, латиницей)</w:t>
      </w:r>
    </w:p>
    <w:p w:rsidR="009619F5" w:rsidRPr="009619F5" w:rsidRDefault="009619F5" w:rsidP="009619F5">
      <w:pPr>
        <w:pStyle w:val="a3"/>
        <w:shd w:val="clear" w:color="auto" w:fill="FFFFFF"/>
        <w:spacing w:before="0" w:beforeAutospacing="0" w:after="0" w:afterAutospacing="0"/>
        <w:ind w:left="240"/>
        <w:jc w:val="both"/>
        <w:rPr>
          <w:rFonts w:eastAsia="Fira Sans"/>
          <w:sz w:val="30"/>
          <w:szCs w:val="30"/>
        </w:rPr>
      </w:pPr>
      <w:r w:rsidRPr="009619F5">
        <w:rPr>
          <w:rFonts w:eastAsia="Fira Sans"/>
          <w:b/>
          <w:bCs/>
          <w:sz w:val="30"/>
          <w:szCs w:val="30"/>
          <w:shd w:val="clear" w:color="auto" w:fill="FFFFFF"/>
        </w:rPr>
        <w:t>Путь для оплаты в ЕРИП:</w:t>
      </w:r>
    </w:p>
    <w:p w:rsidR="009619F5" w:rsidRPr="009619F5" w:rsidRDefault="009619F5" w:rsidP="009619F5">
      <w:pPr>
        <w:pStyle w:val="a3"/>
        <w:shd w:val="clear" w:color="auto" w:fill="FFFFFF"/>
        <w:spacing w:before="0" w:beforeAutospacing="0" w:after="0" w:afterAutospacing="0"/>
        <w:ind w:left="240"/>
        <w:jc w:val="both"/>
        <w:rPr>
          <w:rFonts w:eastAsia="Fira Sans"/>
          <w:sz w:val="30"/>
          <w:szCs w:val="30"/>
        </w:rPr>
      </w:pPr>
      <w:r w:rsidRPr="009619F5">
        <w:rPr>
          <w:rFonts w:eastAsia="Fira Sans"/>
          <w:sz w:val="30"/>
          <w:szCs w:val="30"/>
          <w:shd w:val="clear" w:color="auto" w:fill="FFFFFF"/>
        </w:rPr>
        <w:t>Налоги/Минск/ИМНС по Центральному району/Государственная пошлина/</w:t>
      </w:r>
    </w:p>
    <w:p w:rsidR="009619F5" w:rsidRPr="009619F5" w:rsidRDefault="009619F5" w:rsidP="009619F5">
      <w:pPr>
        <w:pStyle w:val="a3"/>
        <w:shd w:val="clear" w:color="auto" w:fill="FFFFFF"/>
        <w:spacing w:before="0" w:beforeAutospacing="0" w:after="0" w:afterAutospacing="0"/>
        <w:ind w:left="240"/>
        <w:jc w:val="both"/>
        <w:rPr>
          <w:rFonts w:eastAsia="Fira Sans"/>
          <w:sz w:val="30"/>
          <w:szCs w:val="30"/>
        </w:rPr>
      </w:pPr>
      <w:proofErr w:type="gramStart"/>
      <w:r w:rsidRPr="009619F5">
        <w:rPr>
          <w:rFonts w:eastAsia="Fira Sans"/>
          <w:sz w:val="30"/>
          <w:szCs w:val="30"/>
          <w:shd w:val="clear" w:color="auto" w:fill="FFFFFF"/>
        </w:rPr>
        <w:t>Республиканский</w:t>
      </w:r>
      <w:proofErr w:type="gramEnd"/>
      <w:r w:rsidRPr="009619F5">
        <w:rPr>
          <w:rFonts w:eastAsia="Fira Sans"/>
          <w:sz w:val="30"/>
          <w:szCs w:val="30"/>
          <w:shd w:val="clear" w:color="auto" w:fill="FFFFFF"/>
        </w:rPr>
        <w:t xml:space="preserve"> – за СИЮЗД с физических лиц/</w:t>
      </w:r>
    </w:p>
    <w:p w:rsidR="009619F5" w:rsidRPr="009619F5" w:rsidRDefault="009619F5" w:rsidP="009619F5">
      <w:pPr>
        <w:pStyle w:val="a3"/>
        <w:shd w:val="clear" w:color="auto" w:fill="FFFFFF"/>
        <w:spacing w:before="0" w:beforeAutospacing="0" w:after="0" w:afterAutospacing="0"/>
        <w:ind w:left="240"/>
        <w:jc w:val="both"/>
        <w:rPr>
          <w:rFonts w:eastAsia="Fira Sans"/>
          <w:sz w:val="30"/>
          <w:szCs w:val="30"/>
        </w:rPr>
      </w:pPr>
      <w:r w:rsidRPr="009619F5">
        <w:rPr>
          <w:rFonts w:eastAsia="Fira Sans"/>
          <w:sz w:val="30"/>
          <w:szCs w:val="30"/>
          <w:shd w:val="clear" w:color="auto" w:fill="FFFFFF"/>
        </w:rPr>
        <w:t>Идентификационный номер (с паспорта, латиницей)</w:t>
      </w:r>
    </w:p>
    <w:p w:rsidR="009619F5" w:rsidRPr="009619F5" w:rsidRDefault="009619F5" w:rsidP="009619F5">
      <w:pPr>
        <w:pStyle w:val="a3"/>
        <w:shd w:val="clear" w:color="auto" w:fill="FFFFFF"/>
        <w:spacing w:before="0" w:beforeAutospacing="0" w:after="0" w:afterAutospacing="0"/>
        <w:ind w:left="240"/>
        <w:jc w:val="both"/>
        <w:rPr>
          <w:rFonts w:eastAsia="Fira Sans"/>
          <w:sz w:val="30"/>
          <w:szCs w:val="30"/>
        </w:rPr>
      </w:pPr>
      <w:r w:rsidRPr="009619F5">
        <w:rPr>
          <w:rFonts w:eastAsia="Fira Sans"/>
          <w:b/>
          <w:bCs/>
          <w:sz w:val="30"/>
          <w:szCs w:val="30"/>
          <w:shd w:val="clear" w:color="auto" w:fill="FFFFFF"/>
        </w:rPr>
        <w:t>Реквизиты банка для оплаты госпошлины (</w:t>
      </w:r>
      <w:proofErr w:type="spellStart"/>
      <w:r w:rsidRPr="009619F5">
        <w:rPr>
          <w:rFonts w:eastAsia="Fira Sans"/>
          <w:b/>
          <w:bCs/>
          <w:sz w:val="30"/>
          <w:szCs w:val="30"/>
          <w:shd w:val="clear" w:color="auto" w:fill="FFFFFF"/>
        </w:rPr>
        <w:t>юр</w:t>
      </w:r>
      <w:proofErr w:type="gramStart"/>
      <w:r w:rsidRPr="009619F5">
        <w:rPr>
          <w:rFonts w:eastAsia="Fira Sans"/>
          <w:b/>
          <w:bCs/>
          <w:sz w:val="30"/>
          <w:szCs w:val="30"/>
          <w:shd w:val="clear" w:color="auto" w:fill="FFFFFF"/>
        </w:rPr>
        <w:t>.л</w:t>
      </w:r>
      <w:proofErr w:type="gramEnd"/>
      <w:r w:rsidRPr="009619F5">
        <w:rPr>
          <w:rFonts w:eastAsia="Fira Sans"/>
          <w:b/>
          <w:bCs/>
          <w:sz w:val="30"/>
          <w:szCs w:val="30"/>
          <w:shd w:val="clear" w:color="auto" w:fill="FFFFFF"/>
        </w:rPr>
        <w:t>ица</w:t>
      </w:r>
      <w:proofErr w:type="spellEnd"/>
      <w:r w:rsidRPr="009619F5">
        <w:rPr>
          <w:rFonts w:eastAsia="Fira Sans"/>
          <w:b/>
          <w:bCs/>
          <w:sz w:val="30"/>
          <w:szCs w:val="30"/>
          <w:shd w:val="clear" w:color="auto" w:fill="FFFFFF"/>
        </w:rPr>
        <w:t>):</w:t>
      </w:r>
    </w:p>
    <w:p w:rsidR="009619F5" w:rsidRPr="009619F5" w:rsidRDefault="009619F5" w:rsidP="009619F5">
      <w:pPr>
        <w:pStyle w:val="a3"/>
        <w:shd w:val="clear" w:color="auto" w:fill="FFFFFF"/>
        <w:spacing w:before="0" w:beforeAutospacing="0" w:after="0" w:afterAutospacing="0"/>
        <w:ind w:left="240"/>
        <w:jc w:val="both"/>
        <w:rPr>
          <w:rFonts w:eastAsia="Fira Sans"/>
          <w:sz w:val="30"/>
          <w:szCs w:val="30"/>
        </w:rPr>
      </w:pPr>
      <w:r w:rsidRPr="009619F5">
        <w:rPr>
          <w:rFonts w:eastAsia="Fira Sans"/>
          <w:sz w:val="30"/>
          <w:szCs w:val="30"/>
          <w:shd w:val="clear" w:color="auto" w:fill="FFFFFF"/>
        </w:rPr>
        <w:t>Счет получателя BY04AKBB36029110100040000000</w:t>
      </w:r>
    </w:p>
    <w:p w:rsidR="009619F5" w:rsidRPr="009619F5" w:rsidRDefault="009619F5" w:rsidP="009619F5">
      <w:pPr>
        <w:pStyle w:val="a3"/>
        <w:shd w:val="clear" w:color="auto" w:fill="FFFFFF"/>
        <w:spacing w:before="0" w:beforeAutospacing="0" w:after="0" w:afterAutospacing="0"/>
        <w:ind w:left="240"/>
        <w:jc w:val="both"/>
        <w:rPr>
          <w:rFonts w:eastAsia="Fira Sans"/>
          <w:sz w:val="30"/>
          <w:szCs w:val="30"/>
        </w:rPr>
      </w:pPr>
      <w:r w:rsidRPr="009619F5">
        <w:rPr>
          <w:rFonts w:eastAsia="Fira Sans"/>
          <w:sz w:val="30"/>
          <w:szCs w:val="30"/>
          <w:shd w:val="clear" w:color="auto" w:fill="FFFFFF"/>
        </w:rPr>
        <w:t>Главное управление Министерства финансов РБ  </w:t>
      </w:r>
    </w:p>
    <w:p w:rsidR="009619F5" w:rsidRPr="009619F5" w:rsidRDefault="009619F5" w:rsidP="009619F5">
      <w:pPr>
        <w:pStyle w:val="a3"/>
        <w:shd w:val="clear" w:color="auto" w:fill="FFFFFF"/>
        <w:spacing w:before="0" w:beforeAutospacing="0" w:after="0" w:afterAutospacing="0"/>
        <w:ind w:left="240"/>
        <w:jc w:val="both"/>
        <w:rPr>
          <w:rFonts w:eastAsia="Fira Sans"/>
          <w:sz w:val="30"/>
          <w:szCs w:val="30"/>
        </w:rPr>
      </w:pPr>
      <w:r w:rsidRPr="009619F5">
        <w:rPr>
          <w:rFonts w:eastAsia="Fira Sans"/>
          <w:sz w:val="30"/>
          <w:szCs w:val="30"/>
          <w:shd w:val="clear" w:color="auto" w:fill="FFFFFF"/>
        </w:rPr>
        <w:t>УНП 101530339, МФО 153001795</w:t>
      </w:r>
    </w:p>
    <w:p w:rsidR="009619F5" w:rsidRPr="009619F5" w:rsidRDefault="009619F5" w:rsidP="009619F5">
      <w:pPr>
        <w:pStyle w:val="a3"/>
        <w:shd w:val="clear" w:color="auto" w:fill="FFFFFF"/>
        <w:spacing w:before="0" w:beforeAutospacing="0" w:after="0" w:afterAutospacing="0"/>
        <w:ind w:left="240"/>
        <w:jc w:val="both"/>
        <w:rPr>
          <w:rFonts w:eastAsia="Fira Sans"/>
          <w:sz w:val="30"/>
          <w:szCs w:val="30"/>
        </w:rPr>
      </w:pPr>
      <w:r w:rsidRPr="009619F5">
        <w:rPr>
          <w:rFonts w:eastAsia="Fira Sans"/>
          <w:sz w:val="30"/>
          <w:szCs w:val="30"/>
          <w:shd w:val="clear" w:color="auto" w:fill="FFFFFF"/>
        </w:rPr>
        <w:t>Вид платежа 03001</w:t>
      </w:r>
    </w:p>
    <w:p w:rsidR="009619F5" w:rsidRPr="009619F5" w:rsidRDefault="009619F5" w:rsidP="009619F5">
      <w:pPr>
        <w:pStyle w:val="a3"/>
        <w:shd w:val="clear" w:color="auto" w:fill="FFFFFF"/>
        <w:spacing w:before="0" w:beforeAutospacing="0" w:after="0" w:afterAutospacing="0"/>
        <w:ind w:left="240"/>
        <w:jc w:val="both"/>
        <w:rPr>
          <w:rFonts w:eastAsia="Fira Sans"/>
          <w:sz w:val="30"/>
          <w:szCs w:val="30"/>
        </w:rPr>
      </w:pPr>
      <w:r w:rsidRPr="009619F5">
        <w:rPr>
          <w:rFonts w:eastAsia="Fira Sans"/>
          <w:sz w:val="30"/>
          <w:szCs w:val="30"/>
          <w:shd w:val="clear" w:color="auto" w:fill="FFFFFF"/>
        </w:rPr>
        <w:t>БИК АКВВВY2X</w:t>
      </w:r>
    </w:p>
    <w:p w:rsidR="009619F5" w:rsidRPr="009619F5" w:rsidRDefault="009619F5" w:rsidP="009619F5">
      <w:pPr>
        <w:pStyle w:val="a3"/>
        <w:shd w:val="clear" w:color="auto" w:fill="FFFFFF"/>
        <w:spacing w:before="0" w:beforeAutospacing="0" w:after="0" w:afterAutospacing="0"/>
        <w:ind w:left="240"/>
        <w:jc w:val="both"/>
        <w:rPr>
          <w:rFonts w:eastAsia="Fira Sans"/>
          <w:sz w:val="30"/>
          <w:szCs w:val="30"/>
        </w:rPr>
      </w:pPr>
      <w:r w:rsidRPr="009619F5">
        <w:rPr>
          <w:rFonts w:eastAsia="Fira Sans"/>
          <w:sz w:val="30"/>
          <w:szCs w:val="30"/>
          <w:shd w:val="clear" w:color="auto" w:fill="FFFFFF"/>
        </w:rPr>
        <w:t xml:space="preserve">Путь для оплаты в ЕРИП: административные процедуры, госпошлина, сборы/Минкультуры/Пошлина за </w:t>
      </w:r>
      <w:proofErr w:type="spellStart"/>
      <w:r w:rsidRPr="009619F5">
        <w:rPr>
          <w:rFonts w:eastAsia="Fira Sans"/>
          <w:sz w:val="30"/>
          <w:szCs w:val="30"/>
          <w:shd w:val="clear" w:color="auto" w:fill="FFFFFF"/>
        </w:rPr>
        <w:t>выд</w:t>
      </w:r>
      <w:proofErr w:type="spellEnd"/>
      <w:r w:rsidRPr="009619F5">
        <w:rPr>
          <w:rFonts w:eastAsia="Fira Sans"/>
          <w:sz w:val="30"/>
          <w:szCs w:val="30"/>
          <w:shd w:val="clear" w:color="auto" w:fill="FFFFFF"/>
        </w:rPr>
        <w:t xml:space="preserve">. </w:t>
      </w:r>
      <w:proofErr w:type="spellStart"/>
      <w:r w:rsidRPr="009619F5">
        <w:rPr>
          <w:rFonts w:eastAsia="Fira Sans"/>
          <w:sz w:val="30"/>
          <w:szCs w:val="30"/>
          <w:shd w:val="clear" w:color="auto" w:fill="FFFFFF"/>
        </w:rPr>
        <w:t>письм</w:t>
      </w:r>
      <w:proofErr w:type="spellEnd"/>
      <w:r w:rsidRPr="009619F5">
        <w:rPr>
          <w:rFonts w:eastAsia="Fira Sans"/>
          <w:sz w:val="30"/>
          <w:szCs w:val="30"/>
          <w:shd w:val="clear" w:color="auto" w:fill="FFFFFF"/>
        </w:rPr>
        <w:t xml:space="preserve">. </w:t>
      </w:r>
      <w:proofErr w:type="spellStart"/>
      <w:r w:rsidRPr="009619F5">
        <w:rPr>
          <w:rFonts w:eastAsia="Fira Sans"/>
          <w:sz w:val="30"/>
          <w:szCs w:val="30"/>
          <w:shd w:val="clear" w:color="auto" w:fill="FFFFFF"/>
        </w:rPr>
        <w:t>уведом</w:t>
      </w:r>
      <w:proofErr w:type="spellEnd"/>
      <w:r w:rsidRPr="009619F5">
        <w:rPr>
          <w:rFonts w:eastAsia="Fira Sans"/>
          <w:sz w:val="30"/>
          <w:szCs w:val="30"/>
          <w:shd w:val="clear" w:color="auto" w:fill="FFFFFF"/>
        </w:rPr>
        <w:t>., Пошлина за выдачу заключения</w:t>
      </w:r>
    </w:p>
    <w:bookmarkEnd w:id="0"/>
    <w:p w:rsidR="007560F9" w:rsidRPr="007560F9" w:rsidRDefault="007560F9" w:rsidP="007560F9">
      <w:pPr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60F9" w:rsidRPr="007560F9" w:rsidRDefault="007560F9" w:rsidP="007560F9">
      <w:pPr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60F9" w:rsidRPr="007560F9" w:rsidRDefault="007560F9" w:rsidP="007560F9">
      <w:pPr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60F9" w:rsidRDefault="007560F9" w:rsidP="00756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6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60F9" w:rsidRPr="007560F9" w:rsidRDefault="007560F9" w:rsidP="00756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F9" w:rsidRPr="007560F9" w:rsidRDefault="007560F9" w:rsidP="007560F9">
      <w:pPr>
        <w:pStyle w:val="a3"/>
        <w:jc w:val="center"/>
      </w:pPr>
      <w:r w:rsidRPr="007560F9">
        <w:t> </w:t>
      </w:r>
      <w:r w:rsidRPr="007560F9">
        <w:rPr>
          <w:b/>
          <w:bCs/>
        </w:rPr>
        <w:t>Уполномоченные лица от Могилевской области по выдаче письменных уведомлений о том, что заключение (разрешительный документ) не требуется</w:t>
      </w:r>
    </w:p>
    <w:p w:rsidR="007560F9" w:rsidRPr="007560F9" w:rsidRDefault="007560F9" w:rsidP="007560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974"/>
        <w:gridCol w:w="2310"/>
        <w:gridCol w:w="1288"/>
        <w:gridCol w:w="1947"/>
        <w:gridCol w:w="2291"/>
        <w:gridCol w:w="1523"/>
        <w:gridCol w:w="2881"/>
      </w:tblGrid>
      <w:tr w:rsidR="007560F9" w:rsidRPr="007560F9" w:rsidTr="007560F9">
        <w:trPr>
          <w:tblHeader/>
          <w:tblCellSpacing w:w="0" w:type="dxa"/>
        </w:trPr>
        <w:tc>
          <w:tcPr>
            <w:tcW w:w="450" w:type="dxa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5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5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5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00" w:type="dxa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0" w:type="dxa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и место работы</w:t>
            </w:r>
          </w:p>
        </w:tc>
        <w:tc>
          <w:tcPr>
            <w:tcW w:w="1560" w:type="dxa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265" w:type="dxa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 учреждения</w:t>
            </w:r>
          </w:p>
        </w:tc>
        <w:tc>
          <w:tcPr>
            <w:tcW w:w="2835" w:type="dxa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специалиста,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845" w:type="dxa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рабочего телефона</w:t>
            </w:r>
          </w:p>
        </w:tc>
        <w:tc>
          <w:tcPr>
            <w:tcW w:w="2130" w:type="dxa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служебной электронной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почты</w:t>
            </w:r>
          </w:p>
        </w:tc>
      </w:tr>
      <w:tr w:rsidR="007560F9" w:rsidRPr="007560F9" w:rsidTr="007560F9">
        <w:trPr>
          <w:tblCellSpacing w:w="0" w:type="dxa"/>
        </w:trPr>
        <w:tc>
          <w:tcPr>
            <w:tcW w:w="450" w:type="dxa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МАЛАШЕНКО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550" w:type="dxa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хранитель  фондов УК «Могилевский областной краеведческий музей им. Е.Р. Романова»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212030,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Могилев,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Славы, 1</w:t>
            </w:r>
          </w:p>
        </w:tc>
        <w:tc>
          <w:tcPr>
            <w:tcW w:w="2265" w:type="dxa"/>
            <w:vMerge w:val="restart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8.00-17.00; выходной –  суббота, воскресенье</w:t>
            </w:r>
          </w:p>
        </w:tc>
        <w:tc>
          <w:tcPr>
            <w:tcW w:w="2835" w:type="dxa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8.00-17.00,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– 13.00-14.00 (1 этаж, приемная)</w:t>
            </w:r>
          </w:p>
        </w:tc>
        <w:tc>
          <w:tcPr>
            <w:tcW w:w="1845" w:type="dxa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+ 375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(222)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65 45 05</w:t>
            </w:r>
          </w:p>
        </w:tc>
        <w:tc>
          <w:tcPr>
            <w:tcW w:w="2130" w:type="dxa"/>
            <w:vAlign w:val="center"/>
            <w:hideMark/>
          </w:tcPr>
          <w:p w:rsidR="007560F9" w:rsidRPr="007560F9" w:rsidRDefault="009619F5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560F9" w:rsidRPr="007560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mogilev@kraimog.belhost.by</w:t>
              </w:r>
            </w:hyperlink>
          </w:p>
        </w:tc>
      </w:tr>
      <w:tr w:rsidR="007560F9" w:rsidRPr="007560F9" w:rsidTr="007560F9">
        <w:trPr>
          <w:trHeight w:val="2115"/>
          <w:tblCellSpacing w:w="0" w:type="dxa"/>
        </w:trPr>
        <w:tc>
          <w:tcPr>
            <w:tcW w:w="450" w:type="dxa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dxa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МИЛИШКЕВИЧ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50" w:type="dxa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научно-методическим отделом УК «Могилевский областной краеведческий музей им. Е.Р. Романова»</w:t>
            </w:r>
          </w:p>
        </w:tc>
        <w:tc>
          <w:tcPr>
            <w:tcW w:w="0" w:type="auto"/>
            <w:vMerge/>
            <w:vAlign w:val="center"/>
            <w:hideMark/>
          </w:tcPr>
          <w:p w:rsidR="007560F9" w:rsidRPr="007560F9" w:rsidRDefault="007560F9" w:rsidP="0075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0F9" w:rsidRPr="007560F9" w:rsidRDefault="007560F9" w:rsidP="0075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8.00-17.00,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– 13.00-14.00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этаж, каб.3)</w:t>
            </w:r>
          </w:p>
        </w:tc>
        <w:tc>
          <w:tcPr>
            <w:tcW w:w="1845" w:type="dxa"/>
            <w:vAlign w:val="center"/>
            <w:hideMark/>
          </w:tcPr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+ 375 (222)</w:t>
            </w:r>
          </w:p>
          <w:p w:rsidR="007560F9" w:rsidRPr="007560F9" w:rsidRDefault="007560F9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64 06 26</w:t>
            </w:r>
          </w:p>
        </w:tc>
        <w:tc>
          <w:tcPr>
            <w:tcW w:w="2130" w:type="dxa"/>
            <w:vAlign w:val="center"/>
            <w:hideMark/>
          </w:tcPr>
          <w:p w:rsidR="007560F9" w:rsidRPr="007560F9" w:rsidRDefault="009619F5" w:rsidP="00756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560F9" w:rsidRPr="007560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mogilev@kraimog.belhost.by</w:t>
              </w:r>
            </w:hyperlink>
          </w:p>
        </w:tc>
      </w:tr>
    </w:tbl>
    <w:p w:rsidR="007560F9" w:rsidRPr="007560F9" w:rsidRDefault="007560F9" w:rsidP="00756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560F9" w:rsidRPr="007560F9" w:rsidRDefault="007560F9" w:rsidP="007560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60F9" w:rsidRPr="007560F9" w:rsidRDefault="007560F9" w:rsidP="00756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F9" w:rsidRPr="007560F9" w:rsidRDefault="007560F9" w:rsidP="007560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1567" w:rsidRDefault="009619F5"/>
    <w:sectPr w:rsidR="003B1567" w:rsidSect="007560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ra Sans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29"/>
    <w:rsid w:val="001E5429"/>
    <w:rsid w:val="00372E06"/>
    <w:rsid w:val="007560F9"/>
    <w:rsid w:val="007F1061"/>
    <w:rsid w:val="0096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0F9"/>
    <w:rPr>
      <w:b/>
      <w:bCs/>
    </w:rPr>
  </w:style>
  <w:style w:type="character" w:styleId="a5">
    <w:name w:val="Hyperlink"/>
    <w:basedOn w:val="a0"/>
    <w:uiPriority w:val="99"/>
    <w:semiHidden/>
    <w:unhideWhenUsed/>
    <w:rsid w:val="007560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0F9"/>
    <w:rPr>
      <w:b/>
      <w:bCs/>
    </w:rPr>
  </w:style>
  <w:style w:type="character" w:styleId="a5">
    <w:name w:val="Hyperlink"/>
    <w:basedOn w:val="a0"/>
    <w:uiPriority w:val="99"/>
    <w:semiHidden/>
    <w:unhideWhenUsed/>
    <w:rsid w:val="00756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3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1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3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ilev-region.gov.by/files/prilozhenie_4.docx" TargetMode="External"/><Relationship Id="rId13" Type="http://schemas.openxmlformats.org/officeDocument/2006/relationships/hyperlink" Target="mailto:mogilev@kraimog.belhost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gilev-region.gov.by/files/prilozhenie_3.docx" TargetMode="External"/><Relationship Id="rId12" Type="http://schemas.openxmlformats.org/officeDocument/2006/relationships/hyperlink" Target="mailto:mogilev@kraimog.belhost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files/prilozhenie_2_0.docx" TargetMode="External"/><Relationship Id="rId11" Type="http://schemas.openxmlformats.org/officeDocument/2006/relationships/hyperlink" Target="https://mogilev-region.gov.by/files/prilozhenie_7.docx" TargetMode="External"/><Relationship Id="rId5" Type="http://schemas.openxmlformats.org/officeDocument/2006/relationships/hyperlink" Target="https://mogilev-region.gov.by/files/prilozhenie_1_0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gilev-region.gov.by/files/prilozhenie_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gilev-region.gov.by/files/prilozhenie_5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Шатликова Анастасия Сергеевна</dc:creator>
  <cp:lastModifiedBy>Горячева Ольга Николаевна</cp:lastModifiedBy>
  <cp:revision>2</cp:revision>
  <dcterms:created xsi:type="dcterms:W3CDTF">2025-08-04T05:46:00Z</dcterms:created>
  <dcterms:modified xsi:type="dcterms:W3CDTF">2025-08-04T05:46:00Z</dcterms:modified>
</cp:coreProperties>
</file>