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81"/>
        <w:gridCol w:w="8221"/>
      </w:tblGrid>
      <w:tr w:rsidR="00CC035F" w:rsidRPr="00E358BE" w:rsidTr="00E501B6">
        <w:tc>
          <w:tcPr>
            <w:tcW w:w="330" w:type="dxa"/>
            <w:tcBorders>
              <w:top w:val="nil"/>
              <w:left w:val="nil"/>
              <w:bottom w:val="nil"/>
              <w:right w:val="nil"/>
            </w:tcBorders>
          </w:tcPr>
          <w:p w:rsidR="004262D1" w:rsidRPr="00B118F7" w:rsidRDefault="004262D1" w:rsidP="004C00DE">
            <w:pPr>
              <w:tabs>
                <w:tab w:val="left" w:pos="8655"/>
              </w:tabs>
              <w:contextualSpacing/>
              <w:rPr>
                <w:rFonts w:ascii="Times New Roman" w:hAnsi="Times New Roman" w:cs="Times New Roman"/>
                <w:sz w:val="30"/>
                <w:szCs w:val="30"/>
              </w:rPr>
            </w:pPr>
            <w:bookmarkStart w:id="0" w:name="_GoBack"/>
            <w:bookmarkEnd w:id="0"/>
          </w:p>
        </w:tc>
        <w:tc>
          <w:tcPr>
            <w:tcW w:w="2081" w:type="dxa"/>
            <w:tcBorders>
              <w:top w:val="nil"/>
              <w:left w:val="nil"/>
              <w:bottom w:val="nil"/>
              <w:right w:val="nil"/>
            </w:tcBorders>
          </w:tcPr>
          <w:p w:rsidR="00CC035F" w:rsidRPr="00B118F7" w:rsidRDefault="00CC035F" w:rsidP="00B118F7">
            <w:pPr>
              <w:tabs>
                <w:tab w:val="left" w:pos="8655"/>
              </w:tabs>
              <w:contextualSpacing/>
              <w:jc w:val="both"/>
              <w:rPr>
                <w:rFonts w:ascii="Times New Roman" w:hAnsi="Times New Roman" w:cs="Times New Roman"/>
                <w:sz w:val="30"/>
                <w:szCs w:val="30"/>
              </w:rPr>
            </w:pPr>
          </w:p>
        </w:tc>
        <w:tc>
          <w:tcPr>
            <w:tcW w:w="8221" w:type="dxa"/>
            <w:tcBorders>
              <w:top w:val="nil"/>
              <w:left w:val="nil"/>
              <w:bottom w:val="nil"/>
              <w:right w:val="nil"/>
            </w:tcBorders>
            <w:tcMar>
              <w:top w:w="0" w:type="dxa"/>
              <w:left w:w="105" w:type="dxa"/>
              <w:bottom w:w="0" w:type="dxa"/>
              <w:right w:w="105" w:type="dxa"/>
            </w:tcMar>
            <w:hideMark/>
          </w:tcPr>
          <w:p w:rsidR="00CC035F" w:rsidRPr="00B118F7" w:rsidRDefault="004C00DE" w:rsidP="00AF0A32">
            <w:pPr>
              <w:tabs>
                <w:tab w:val="left" w:pos="8655"/>
              </w:tabs>
              <w:contextualSpacing/>
              <w:rPr>
                <w:rFonts w:ascii="Times New Roman" w:hAnsi="Times New Roman" w:cs="Times New Roman"/>
                <w:sz w:val="30"/>
                <w:szCs w:val="30"/>
              </w:rPr>
            </w:pPr>
            <w:r>
              <w:rPr>
                <w:rFonts w:ascii="Times New Roman" w:hAnsi="Times New Roman" w:cs="Times New Roman"/>
                <w:sz w:val="30"/>
                <w:szCs w:val="30"/>
              </w:rPr>
              <w:t>«</w:t>
            </w:r>
            <w:r w:rsidR="00AF0A32">
              <w:rPr>
                <w:rFonts w:ascii="Times New Roman" w:hAnsi="Times New Roman" w:cs="Times New Roman"/>
                <w:sz w:val="30"/>
                <w:szCs w:val="30"/>
              </w:rPr>
              <w:t>Взгляд в безопасный мир</w:t>
            </w:r>
            <w:r>
              <w:rPr>
                <w:rFonts w:ascii="Times New Roman" w:hAnsi="Times New Roman" w:cs="Times New Roman"/>
                <w:sz w:val="30"/>
                <w:szCs w:val="30"/>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B118F7">
            <w:pPr>
              <w:tabs>
                <w:tab w:val="left" w:pos="8655"/>
              </w:tabs>
              <w:contextualSpacing/>
              <w:jc w:val="both"/>
              <w:rPr>
                <w:rFonts w:ascii="Times New Roman" w:eastAsia="Times New Roman" w:hAnsi="Times New Roman" w:cs="Times New Roman"/>
                <w:color w:val="000000"/>
                <w:sz w:val="24"/>
                <w:szCs w:val="24"/>
              </w:rPr>
            </w:pPr>
            <w:r w:rsidRPr="00185B37">
              <w:rPr>
                <w:rFonts w:ascii="Times New Roman" w:eastAsia="Times New Roman" w:hAnsi="Times New Roman" w:cs="Times New Roman"/>
                <w:color w:val="000000"/>
                <w:sz w:val="24"/>
                <w:szCs w:val="24"/>
              </w:rPr>
              <w:t>Наименование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AF0A32">
            <w:pPr>
              <w:tabs>
                <w:tab w:val="left" w:pos="8655"/>
              </w:tabs>
              <w:contextualSpacing/>
              <w:jc w:val="both"/>
              <w:rPr>
                <w:rFonts w:ascii="Times New Roman" w:hAnsi="Times New Roman" w:cs="Times New Roman"/>
                <w:sz w:val="24"/>
                <w:szCs w:val="24"/>
              </w:rPr>
            </w:pPr>
            <w:r w:rsidRPr="00185B37">
              <w:rPr>
                <w:rFonts w:ascii="Times New Roman" w:hAnsi="Times New Roman" w:cs="Times New Roman"/>
                <w:sz w:val="24"/>
                <w:szCs w:val="24"/>
              </w:rPr>
              <w:t>«</w:t>
            </w:r>
            <w:r w:rsidR="00AF0A32">
              <w:rPr>
                <w:rFonts w:ascii="Times New Roman" w:hAnsi="Times New Roman" w:cs="Times New Roman"/>
                <w:sz w:val="24"/>
                <w:szCs w:val="24"/>
              </w:rPr>
              <w:t>Взгляд в безопасный мир</w:t>
            </w:r>
            <w:r w:rsidRPr="00185B37">
              <w:rPr>
                <w:rFonts w:ascii="Times New Roman" w:hAnsi="Times New Roman" w:cs="Times New Roman"/>
                <w:sz w:val="24"/>
                <w:szCs w:val="24"/>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185B37" w:rsidRDefault="00CC035F" w:rsidP="00CC0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w:t>
            </w:r>
            <w:r w:rsidRPr="00185B37">
              <w:rPr>
                <w:rFonts w:ascii="Times New Roman" w:eastAsia="Times New Roman" w:hAnsi="Times New Roman" w:cs="Times New Roman"/>
                <w:color w:val="000000"/>
                <w:sz w:val="24"/>
                <w:szCs w:val="24"/>
              </w:rPr>
              <w:t>чреждение «Территориальный центр социального обслуживания населения Ленинского района г.</w:t>
            </w:r>
            <w:r w:rsidR="00126CE3">
              <w:rPr>
                <w:rFonts w:ascii="Times New Roman" w:eastAsia="Times New Roman" w:hAnsi="Times New Roman" w:cs="Times New Roman"/>
                <w:color w:val="000000"/>
                <w:sz w:val="24"/>
                <w:szCs w:val="24"/>
              </w:rPr>
              <w:t xml:space="preserve"> </w:t>
            </w:r>
            <w:r w:rsidRPr="00185B37">
              <w:rPr>
                <w:rFonts w:ascii="Times New Roman" w:eastAsia="Times New Roman" w:hAnsi="Times New Roman" w:cs="Times New Roman"/>
                <w:color w:val="000000"/>
                <w:sz w:val="24"/>
                <w:szCs w:val="24"/>
              </w:rPr>
              <w:t>Бобруйска»</w:t>
            </w:r>
            <w:r w:rsidR="008C190B">
              <w:rPr>
                <w:rFonts w:ascii="Times New Roman" w:eastAsia="Times New Roman" w:hAnsi="Times New Roman" w:cs="Times New Roman"/>
                <w:color w:val="000000"/>
                <w:sz w:val="24"/>
                <w:szCs w:val="24"/>
              </w:rPr>
              <w:t xml:space="preserve"> (далее – центр).</w:t>
            </w:r>
          </w:p>
        </w:tc>
      </w:tr>
      <w:tr w:rsidR="00CC035F" w:rsidRPr="008C190B"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81" w:type="dxa"/>
            <w:tcBorders>
              <w:top w:val="single" w:sz="6" w:space="0" w:color="000000"/>
              <w:left w:val="single" w:sz="6" w:space="0" w:color="000000"/>
              <w:bottom w:val="single" w:sz="6" w:space="0" w:color="000000"/>
              <w:right w:val="single" w:sz="6" w:space="0" w:color="000000"/>
            </w:tcBorders>
          </w:tcPr>
          <w:p w:rsidR="00CC035F" w:rsidRPr="00CC035F" w:rsidRDefault="00CC035F" w:rsidP="0010757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Физический и юридический адрес организации, телефон, факс, </w:t>
            </w:r>
            <w:r>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mail</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61166F" w:rsidRDefault="00CC035F" w:rsidP="00CC035F">
            <w:pPr>
              <w:spacing w:after="0" w:line="0" w:lineRule="atLeast"/>
              <w:jc w:val="both"/>
              <w:rPr>
                <w:rFonts w:ascii="Times New Roman" w:hAnsi="Times New Roman" w:cs="Times New Roman"/>
                <w:sz w:val="24"/>
                <w:szCs w:val="24"/>
              </w:rPr>
            </w:pPr>
            <w:r w:rsidRPr="0061166F">
              <w:rPr>
                <w:rFonts w:ascii="Times New Roman" w:eastAsia="Times New Roman" w:hAnsi="Times New Roman" w:cs="Times New Roman"/>
                <w:sz w:val="24"/>
                <w:szCs w:val="24"/>
              </w:rPr>
              <w:t xml:space="preserve">Адрес организации, телефон, факс, </w:t>
            </w:r>
            <w:proofErr w:type="gramStart"/>
            <w:r w:rsidRPr="0061166F">
              <w:rPr>
                <w:rFonts w:ascii="Times New Roman" w:eastAsia="Times New Roman" w:hAnsi="Times New Roman" w:cs="Times New Roman"/>
                <w:sz w:val="24"/>
                <w:szCs w:val="24"/>
              </w:rPr>
              <w:t>е</w:t>
            </w:r>
            <w:proofErr w:type="gramEnd"/>
            <w:r w:rsidRPr="0061166F">
              <w:rPr>
                <w:rFonts w:ascii="Times New Roman" w:eastAsia="Times New Roman" w:hAnsi="Times New Roman" w:cs="Times New Roman"/>
                <w:sz w:val="24"/>
                <w:szCs w:val="24"/>
              </w:rPr>
              <w:t>-</w:t>
            </w:r>
            <w:r w:rsidRPr="0061166F">
              <w:rPr>
                <w:rFonts w:ascii="Times New Roman" w:eastAsia="Times New Roman" w:hAnsi="Times New Roman" w:cs="Times New Roman"/>
                <w:sz w:val="24"/>
                <w:szCs w:val="24"/>
                <w:lang w:val="en-US"/>
              </w:rPr>
              <w:t>mail</w:t>
            </w:r>
            <w:r w:rsidRPr="0061166F">
              <w:rPr>
                <w:rFonts w:ascii="Times New Roman" w:eastAsia="Times New Roman" w:hAnsi="Times New Roman" w:cs="Times New Roman"/>
                <w:sz w:val="24"/>
                <w:szCs w:val="24"/>
                <w:lang w:val="be-BY"/>
              </w:rPr>
              <w:t>:</w:t>
            </w:r>
            <w:r w:rsidRPr="0061166F">
              <w:rPr>
                <w:rFonts w:ascii="Times New Roman" w:eastAsia="Times New Roman" w:hAnsi="Times New Roman" w:cs="Times New Roman"/>
                <w:sz w:val="24"/>
                <w:szCs w:val="24"/>
              </w:rPr>
              <w:t xml:space="preserve"> Республика Беларусь, Могилевская область, г.</w:t>
            </w:r>
            <w:r w:rsidR="00E501B6" w:rsidRPr="0061166F">
              <w:rPr>
                <w:rFonts w:ascii="Times New Roman" w:eastAsia="Times New Roman" w:hAnsi="Times New Roman" w:cs="Times New Roman"/>
                <w:sz w:val="24"/>
                <w:szCs w:val="24"/>
              </w:rPr>
              <w:t xml:space="preserve"> </w:t>
            </w:r>
            <w:r w:rsidRPr="0061166F">
              <w:rPr>
                <w:rFonts w:ascii="Times New Roman" w:eastAsia="Times New Roman" w:hAnsi="Times New Roman" w:cs="Times New Roman"/>
                <w:sz w:val="24"/>
                <w:szCs w:val="24"/>
              </w:rPr>
              <w:t>Бобруйск, ул. К.Либкнехта, д. 58, тел./факс 80225 72 19 12,</w:t>
            </w:r>
          </w:p>
          <w:p w:rsidR="00CC035F" w:rsidRPr="0061166F" w:rsidRDefault="00CC035F" w:rsidP="00E501B6">
            <w:pPr>
              <w:spacing w:after="0" w:line="0" w:lineRule="atLeast"/>
              <w:jc w:val="both"/>
              <w:rPr>
                <w:rFonts w:ascii="Times New Roman" w:eastAsia="Times New Roman" w:hAnsi="Times New Roman" w:cs="Times New Roman"/>
                <w:sz w:val="24"/>
                <w:szCs w:val="24"/>
              </w:rPr>
            </w:pPr>
            <w:r w:rsidRPr="0061166F">
              <w:rPr>
                <w:rFonts w:ascii="Times New Roman" w:hAnsi="Times New Roman" w:cs="Times New Roman"/>
                <w:sz w:val="24"/>
                <w:szCs w:val="24"/>
                <w:lang w:val="en-US"/>
              </w:rPr>
              <w:t>Email</w:t>
            </w:r>
            <w:r w:rsidRPr="0061166F">
              <w:rPr>
                <w:rFonts w:ascii="Times New Roman" w:hAnsi="Times New Roman" w:cs="Times New Roman"/>
                <w:sz w:val="24"/>
                <w:szCs w:val="24"/>
              </w:rPr>
              <w:t>:</w:t>
            </w:r>
            <w:r w:rsidR="008C190B" w:rsidRPr="0061166F">
              <w:rPr>
                <w:rFonts w:ascii="Times New Roman" w:hAnsi="Times New Roman" w:cs="Times New Roman"/>
                <w:sz w:val="24"/>
                <w:szCs w:val="24"/>
              </w:rPr>
              <w:t xml:space="preserve"> </w:t>
            </w:r>
            <w:r w:rsidR="00E501B6" w:rsidRPr="0061166F">
              <w:rPr>
                <w:rFonts w:ascii="Times New Roman" w:hAnsi="Times New Roman" w:cs="Times New Roman"/>
                <w:sz w:val="24"/>
                <w:szCs w:val="24"/>
                <w:lang w:val="en-US"/>
              </w:rPr>
              <w:t>info</w:t>
            </w:r>
            <w:r w:rsidR="008C190B" w:rsidRPr="0061166F">
              <w:rPr>
                <w:rFonts w:ascii="Times New Roman" w:hAnsi="Times New Roman" w:cs="Times New Roman"/>
                <w:sz w:val="24"/>
                <w:szCs w:val="24"/>
              </w:rPr>
              <w:t>@</w:t>
            </w:r>
            <w:r w:rsidR="00E501B6" w:rsidRPr="0061166F">
              <w:rPr>
                <w:rFonts w:ascii="Times New Roman" w:hAnsi="Times New Roman" w:cs="Times New Roman"/>
                <w:sz w:val="24"/>
                <w:szCs w:val="24"/>
                <w:lang w:val="en-US"/>
              </w:rPr>
              <w:t>tcsonlen.by</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4.</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Информация об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rPr>
              <w:t>Учреждение «Территориальный центр социального обслуживания населения Ленинского района г.</w:t>
            </w:r>
            <w:r w:rsidR="0061166F" w:rsidRPr="0061166F">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Бобруйска»</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5.</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rPr>
              <w:t>Руководитель организации</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rPr>
            </w:pPr>
            <w:r w:rsidRPr="009D0A67">
              <w:rPr>
                <w:rFonts w:ascii="Times New Roman" w:eastAsia="Times New Roman" w:hAnsi="Times New Roman" w:cs="Times New Roman"/>
                <w:sz w:val="24"/>
                <w:szCs w:val="24"/>
              </w:rPr>
              <w:t>Шептицкая Ирина Николаевна, директор центра, тел. 80225 72 18 26</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6.</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70D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Менеджер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61166F" w:rsidRDefault="0061166F" w:rsidP="0061166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eastAsia="Times New Roman" w:hAnsi="Times New Roman" w:cs="Times New Roman"/>
                <w:sz w:val="24"/>
                <w:szCs w:val="24"/>
              </w:rPr>
            </w:pPr>
            <w:r w:rsidRPr="0061166F">
              <w:rPr>
                <w:rFonts w:ascii="Times New Roman" w:hAnsi="Times New Roman" w:cs="Times New Roman"/>
                <w:spacing w:val="-2"/>
                <w:sz w:val="24"/>
                <w:szCs w:val="24"/>
              </w:rPr>
              <w:t xml:space="preserve">Зыкова Татьяна Михайловна </w:t>
            </w:r>
            <w:r w:rsidR="00CC035F" w:rsidRPr="0061166F">
              <w:rPr>
                <w:rFonts w:ascii="Times New Roman" w:hAnsi="Times New Roman" w:cs="Times New Roman"/>
                <w:spacing w:val="-2"/>
                <w:sz w:val="24"/>
                <w:szCs w:val="24"/>
              </w:rPr>
              <w:t xml:space="preserve"> +37544</w:t>
            </w:r>
            <w:r w:rsidRPr="0061166F">
              <w:rPr>
                <w:rFonts w:ascii="Times New Roman" w:hAnsi="Times New Roman" w:cs="Times New Roman"/>
                <w:spacing w:val="-2"/>
                <w:sz w:val="24"/>
                <w:szCs w:val="24"/>
              </w:rPr>
              <w:t>7342284</w:t>
            </w:r>
            <w:r w:rsidR="00CC035F" w:rsidRPr="0061166F">
              <w:rPr>
                <w:rFonts w:ascii="Times New Roman" w:hAnsi="Times New Roman" w:cs="Times New Roman"/>
                <w:spacing w:val="-2"/>
                <w:sz w:val="24"/>
                <w:szCs w:val="24"/>
                <w:lang w:val="be-BY"/>
              </w:rPr>
              <w:t xml:space="preserve">, </w:t>
            </w:r>
            <w:r w:rsidR="00E501B6" w:rsidRPr="0061166F">
              <w:rPr>
                <w:rFonts w:ascii="Times New Roman" w:hAnsi="Times New Roman" w:cs="Times New Roman"/>
                <w:sz w:val="24"/>
                <w:szCs w:val="24"/>
                <w:lang w:val="en-US"/>
              </w:rPr>
              <w:t>info</w:t>
            </w:r>
            <w:r w:rsidR="00E501B6" w:rsidRPr="0061166F">
              <w:rPr>
                <w:rFonts w:ascii="Times New Roman" w:hAnsi="Times New Roman" w:cs="Times New Roman"/>
                <w:sz w:val="24"/>
                <w:szCs w:val="24"/>
              </w:rPr>
              <w:t>@</w:t>
            </w:r>
            <w:proofErr w:type="spellStart"/>
            <w:r w:rsidR="00E501B6" w:rsidRPr="0061166F">
              <w:rPr>
                <w:rFonts w:ascii="Times New Roman" w:hAnsi="Times New Roman" w:cs="Times New Roman"/>
                <w:sz w:val="24"/>
                <w:szCs w:val="24"/>
                <w:lang w:val="en-US"/>
              </w:rPr>
              <w:t>tcsonlen</w:t>
            </w:r>
            <w:proofErr w:type="spellEnd"/>
            <w:r w:rsidR="00E501B6" w:rsidRPr="0061166F">
              <w:rPr>
                <w:rFonts w:ascii="Times New Roman" w:hAnsi="Times New Roman" w:cs="Times New Roman"/>
                <w:sz w:val="24"/>
                <w:szCs w:val="24"/>
              </w:rPr>
              <w:t>.</w:t>
            </w:r>
            <w:r w:rsidR="00E501B6" w:rsidRPr="0061166F">
              <w:rPr>
                <w:rFonts w:ascii="Times New Roman" w:hAnsi="Times New Roman" w:cs="Times New Roman"/>
                <w:sz w:val="24"/>
                <w:szCs w:val="24"/>
                <w:lang w:val="en-US"/>
              </w:rPr>
              <w:t>by</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7.</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Прежняя помощь полученная от других иностранных источников</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CC035F" w:rsidP="00C07923">
            <w:pPr>
              <w:spacing w:after="0" w:line="0" w:lineRule="atLeast"/>
              <w:rPr>
                <w:rFonts w:ascii="Times New Roman" w:eastAsia="Times New Roman" w:hAnsi="Times New Roman" w:cs="Times New Roman"/>
                <w:sz w:val="24"/>
                <w:szCs w:val="24"/>
                <w:lang w:val="be-BY"/>
              </w:rPr>
            </w:pPr>
            <w:r w:rsidRPr="009D0A67">
              <w:rPr>
                <w:rFonts w:ascii="Times New Roman" w:eastAsia="Times New Roman" w:hAnsi="Times New Roman" w:cs="Times New Roman"/>
                <w:sz w:val="24"/>
                <w:szCs w:val="24"/>
                <w:lang w:val="be-BY"/>
              </w:rPr>
              <w:t xml:space="preserve"> -</w:t>
            </w:r>
          </w:p>
        </w:tc>
      </w:tr>
      <w:tr w:rsidR="00CC035F" w:rsidRPr="00C07923"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8.</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Требуемая сумма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61166F" w:rsidP="00C34980">
            <w:pPr>
              <w:spacing w:after="0" w:line="0" w:lineRule="atLeast"/>
              <w:rPr>
                <w:rFonts w:ascii="Times New Roman" w:eastAsia="Times New Roman" w:hAnsi="Times New Roman" w:cs="Times New Roman"/>
                <w:sz w:val="24"/>
                <w:szCs w:val="24"/>
                <w:lang w:val="be-BY"/>
              </w:rPr>
            </w:pPr>
            <w:r>
              <w:rPr>
                <w:rFonts w:ascii="Times New Roman" w:hAnsi="Times New Roman" w:cs="Times New Roman"/>
                <w:sz w:val="24"/>
                <w:szCs w:val="24"/>
              </w:rPr>
              <w:t>2100</w:t>
            </w:r>
            <w:r w:rsidR="00E501B6" w:rsidRPr="00927959">
              <w:rPr>
                <w:rFonts w:ascii="Times New Roman" w:eastAsia="Times New Roman" w:hAnsi="Times New Roman" w:cs="Times New Roman"/>
                <w:sz w:val="24"/>
                <w:szCs w:val="24"/>
                <w:lang w:val="en-US"/>
              </w:rPr>
              <w:t>$</w:t>
            </w:r>
          </w:p>
        </w:tc>
      </w:tr>
      <w:tr w:rsidR="00CC035F" w:rsidRPr="00C07923" w:rsidTr="00E501B6">
        <w:trPr>
          <w:trHeight w:val="72"/>
        </w:trPr>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9.</w:t>
            </w:r>
          </w:p>
        </w:tc>
        <w:tc>
          <w:tcPr>
            <w:tcW w:w="2081" w:type="dxa"/>
            <w:tcBorders>
              <w:top w:val="single" w:sz="6" w:space="0" w:color="000000"/>
              <w:left w:val="single" w:sz="6" w:space="0" w:color="000000"/>
              <w:bottom w:val="single" w:sz="6" w:space="0" w:color="000000"/>
              <w:right w:val="single" w:sz="6" w:space="0" w:color="000000"/>
            </w:tcBorders>
          </w:tcPr>
          <w:p w:rsidR="00CC035F" w:rsidRDefault="00CC035F" w:rsidP="00C07923">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Софинонсирование</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957A73" w:rsidP="00310C29">
            <w:pPr>
              <w:spacing w:after="0" w:line="0" w:lineRule="atLeast"/>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База </w:t>
            </w:r>
            <w:r w:rsidR="00AF3092" w:rsidRPr="009D0A67">
              <w:rPr>
                <w:rFonts w:ascii="Times New Roman" w:eastAsia="Times New Roman" w:hAnsi="Times New Roman" w:cs="Times New Roman"/>
                <w:sz w:val="24"/>
                <w:szCs w:val="24"/>
                <w:lang w:val="be-BY"/>
              </w:rPr>
              <w:t xml:space="preserve">ТЦСОН для проведения </w:t>
            </w:r>
            <w:r w:rsidR="0061166F">
              <w:rPr>
                <w:rFonts w:ascii="Times New Roman" w:eastAsia="Times New Roman" w:hAnsi="Times New Roman" w:cs="Times New Roman"/>
                <w:sz w:val="24"/>
                <w:szCs w:val="24"/>
                <w:lang w:val="be-BY"/>
              </w:rPr>
              <w:t>с гражданами, получающими услуги</w:t>
            </w:r>
            <w:r w:rsidR="00310C29">
              <w:rPr>
                <w:rFonts w:ascii="Times New Roman" w:eastAsia="Times New Roman" w:hAnsi="Times New Roman" w:cs="Times New Roman"/>
                <w:sz w:val="24"/>
                <w:szCs w:val="24"/>
                <w:lang w:val="be-BY"/>
              </w:rPr>
              <w:t xml:space="preserve"> в форме социального обслуживания </w:t>
            </w:r>
            <w:r w:rsidR="0061166F">
              <w:rPr>
                <w:rFonts w:ascii="Times New Roman" w:eastAsia="Times New Roman" w:hAnsi="Times New Roman" w:cs="Times New Roman"/>
                <w:sz w:val="24"/>
                <w:szCs w:val="24"/>
                <w:lang w:val="be-BY"/>
              </w:rPr>
              <w:t>на дому консультационно-информационных услуг</w:t>
            </w:r>
            <w:r w:rsidR="001F19EA">
              <w:rPr>
                <w:rFonts w:ascii="Times New Roman" w:eastAsia="Times New Roman" w:hAnsi="Times New Roman" w:cs="Times New Roman"/>
                <w:sz w:val="24"/>
                <w:szCs w:val="24"/>
                <w:lang w:val="be-BY"/>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C70D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81" w:type="dxa"/>
            <w:tcBorders>
              <w:top w:val="single" w:sz="6" w:space="0" w:color="000000"/>
              <w:left w:val="single" w:sz="6" w:space="0" w:color="000000"/>
              <w:bottom w:val="single" w:sz="6" w:space="0" w:color="000000"/>
              <w:right w:val="single" w:sz="6" w:space="0" w:color="000000"/>
            </w:tcBorders>
          </w:tcPr>
          <w:p w:rsidR="00CC035F" w:rsidRDefault="00DC1B44" w:rsidP="00C70DC5">
            <w:pPr>
              <w:spacing w:after="0" w:line="240" w:lineRule="auto"/>
              <w:rPr>
                <w:rFonts w:ascii="Times New Roman" w:eastAsia="Times New Roman" w:hAnsi="Times New Roman" w:cs="Times New Roman"/>
                <w:color w:val="000000"/>
                <w:sz w:val="24"/>
                <w:szCs w:val="24"/>
              </w:rPr>
            </w:pPr>
            <w:r w:rsidRPr="00185B37">
              <w:rPr>
                <w:rFonts w:ascii="Times New Roman" w:eastAsia="Times New Roman" w:hAnsi="Times New Roman" w:cs="Times New Roman"/>
                <w:color w:val="000000"/>
                <w:sz w:val="24"/>
                <w:szCs w:val="24"/>
              </w:rPr>
              <w:t>Срок реализации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2E214B" w:rsidP="00321A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321AC8">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E501B6">
              <w:rPr>
                <w:rFonts w:ascii="Times New Roman" w:eastAsia="Times New Roman" w:hAnsi="Times New Roman" w:cs="Times New Roman"/>
                <w:sz w:val="24"/>
                <w:szCs w:val="24"/>
              </w:rPr>
              <w:t>6</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DC1B44" w:rsidRDefault="00DC1B44" w:rsidP="00B118F7">
            <w:pPr>
              <w:spacing w:after="0" w:line="0" w:lineRule="atLeast"/>
              <w:rPr>
                <w:rFonts w:ascii="Times New Roman" w:eastAsia="Times New Roman" w:hAnsi="Times New Roman" w:cs="Times New Roman"/>
                <w:color w:val="000000"/>
                <w:sz w:val="24"/>
                <w:szCs w:val="24"/>
              </w:rPr>
            </w:pPr>
            <w:r w:rsidRPr="00DC1B44">
              <w:rPr>
                <w:rFonts w:ascii="Times New Roman" w:eastAsia="Times New Roman" w:hAnsi="Times New Roman" w:cs="Times New Roman"/>
                <w:color w:val="000000"/>
                <w:sz w:val="24"/>
                <w:szCs w:val="24"/>
              </w:rPr>
              <w:t>Цели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35F" w:rsidRPr="009D0A67" w:rsidRDefault="00310C29" w:rsidP="00310C29">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безопасных условий проживания, а так же цифровой грамотности</w:t>
            </w:r>
            <w:r w:rsidR="00E960A6" w:rsidRPr="009D0A67">
              <w:rPr>
                <w:rFonts w:ascii="Times New Roman" w:eastAsia="Times New Roman" w:hAnsi="Times New Roman" w:cs="Times New Roman"/>
                <w:sz w:val="24"/>
                <w:szCs w:val="24"/>
              </w:rPr>
              <w:t xml:space="preserve"> </w:t>
            </w:r>
            <w:r w:rsidR="001F19EA">
              <w:rPr>
                <w:rFonts w:ascii="Times New Roman" w:eastAsia="Times New Roman" w:hAnsi="Times New Roman" w:cs="Times New Roman"/>
                <w:sz w:val="24"/>
                <w:szCs w:val="24"/>
              </w:rPr>
              <w:t xml:space="preserve">граждан, </w:t>
            </w:r>
            <w:r w:rsidR="004051A9">
              <w:rPr>
                <w:rFonts w:ascii="Times New Roman" w:eastAsia="Times New Roman" w:hAnsi="Times New Roman" w:cs="Times New Roman"/>
                <w:sz w:val="24"/>
                <w:szCs w:val="24"/>
              </w:rPr>
              <w:t>получающих услуги</w:t>
            </w:r>
            <w:r>
              <w:rPr>
                <w:rFonts w:ascii="Times New Roman" w:eastAsia="Times New Roman" w:hAnsi="Times New Roman" w:cs="Times New Roman"/>
                <w:sz w:val="24"/>
                <w:szCs w:val="24"/>
              </w:rPr>
              <w:t xml:space="preserve"> в форме социального обслуживания на дому</w:t>
            </w:r>
            <w:r w:rsidR="001F19EA">
              <w:rPr>
                <w:rFonts w:ascii="Times New Roman" w:eastAsia="Times New Roman" w:hAnsi="Times New Roman" w:cs="Times New Roman"/>
                <w:sz w:val="24"/>
                <w:szCs w:val="24"/>
              </w:rPr>
              <w:t>.</w:t>
            </w:r>
          </w:p>
        </w:tc>
      </w:tr>
      <w:tr w:rsidR="00CC035F" w:rsidRPr="00185B37" w:rsidTr="00E501B6">
        <w:tc>
          <w:tcPr>
            <w:tcW w:w="330" w:type="dxa"/>
            <w:tcBorders>
              <w:top w:val="single" w:sz="6" w:space="0" w:color="000000"/>
              <w:left w:val="single" w:sz="6" w:space="0" w:color="000000"/>
              <w:bottom w:val="single" w:sz="6" w:space="0" w:color="000000"/>
              <w:right w:val="single" w:sz="6" w:space="0" w:color="000000"/>
            </w:tcBorders>
          </w:tcPr>
          <w:p w:rsidR="00CC035F" w:rsidRDefault="00CC035F" w:rsidP="00DC1B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1B4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2081" w:type="dxa"/>
            <w:tcBorders>
              <w:top w:val="single" w:sz="6" w:space="0" w:color="000000"/>
              <w:left w:val="single" w:sz="6" w:space="0" w:color="000000"/>
              <w:bottom w:val="single" w:sz="6" w:space="0" w:color="000000"/>
              <w:right w:val="single" w:sz="6" w:space="0" w:color="000000"/>
            </w:tcBorders>
          </w:tcPr>
          <w:p w:rsidR="00CC035F" w:rsidRPr="00DC1B44" w:rsidRDefault="00DC1B44" w:rsidP="00E358BE">
            <w:pPr>
              <w:spacing w:after="0" w:line="240" w:lineRule="auto"/>
              <w:jc w:val="both"/>
              <w:rPr>
                <w:rFonts w:ascii="Times New Roman" w:eastAsia="Times New Roman" w:hAnsi="Times New Roman" w:cs="Times New Roman"/>
                <w:color w:val="000000"/>
                <w:sz w:val="24"/>
                <w:szCs w:val="24"/>
              </w:rPr>
            </w:pPr>
            <w:r w:rsidRPr="00DC1B44">
              <w:rPr>
                <w:rFonts w:ascii="Times New Roman" w:eastAsia="Times New Roman" w:hAnsi="Times New Roman" w:cs="Times New Roman"/>
                <w:color w:val="000000"/>
                <w:sz w:val="24"/>
                <w:szCs w:val="24"/>
              </w:rPr>
              <w:t>Задачи</w:t>
            </w:r>
            <w:r>
              <w:rPr>
                <w:rFonts w:ascii="Times New Roman" w:eastAsia="Times New Roman" w:hAnsi="Times New Roman" w:cs="Times New Roman"/>
                <w:color w:val="000000"/>
                <w:sz w:val="24"/>
                <w:szCs w:val="24"/>
              </w:rPr>
              <w:t xml:space="preserve">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E5031" w:rsidRPr="004051A9" w:rsidRDefault="002E5031" w:rsidP="002E5031">
            <w:pPr>
              <w:shd w:val="clear" w:color="auto" w:fill="FFFFFF"/>
              <w:spacing w:after="0" w:line="240" w:lineRule="auto"/>
              <w:jc w:val="both"/>
              <w:rPr>
                <w:rFonts w:ascii="Times New Roman" w:eastAsia="Times New Roman" w:hAnsi="Times New Roman" w:cs="Times New Roman"/>
                <w:b/>
                <w:bCs/>
                <w:color w:val="000000"/>
                <w:sz w:val="24"/>
                <w:szCs w:val="24"/>
              </w:rPr>
            </w:pPr>
            <w:r w:rsidRPr="004051A9">
              <w:rPr>
                <w:rFonts w:ascii="Times New Roman" w:eastAsia="Times New Roman" w:hAnsi="Times New Roman" w:cs="Times New Roman"/>
                <w:b/>
                <w:bCs/>
                <w:color w:val="000000"/>
                <w:sz w:val="24"/>
                <w:szCs w:val="24"/>
              </w:rPr>
              <w:t>Задачи:</w:t>
            </w:r>
          </w:p>
          <w:p w:rsidR="004262D1" w:rsidRDefault="004051A9" w:rsidP="003C55E7">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051A9">
              <w:rPr>
                <w:rFonts w:ascii="Times New Roman" w:eastAsia="Times New Roman" w:hAnsi="Times New Roman" w:cs="Times New Roman"/>
                <w:color w:val="000000"/>
                <w:sz w:val="24"/>
                <w:szCs w:val="24"/>
              </w:rPr>
              <w:t xml:space="preserve">Проведение </w:t>
            </w:r>
            <w:r>
              <w:rPr>
                <w:rFonts w:ascii="Times New Roman" w:eastAsia="Times New Roman" w:hAnsi="Times New Roman" w:cs="Times New Roman"/>
                <w:color w:val="000000"/>
                <w:sz w:val="24"/>
                <w:szCs w:val="24"/>
              </w:rPr>
              <w:t xml:space="preserve">с гражданами </w:t>
            </w:r>
            <w:r w:rsidR="00D409BB">
              <w:rPr>
                <w:rFonts w:ascii="Times New Roman" w:eastAsia="Times New Roman" w:hAnsi="Times New Roman" w:cs="Times New Roman"/>
                <w:color w:val="000000"/>
                <w:sz w:val="24"/>
                <w:szCs w:val="24"/>
              </w:rPr>
              <w:t>информационно-разъяснительной работы</w:t>
            </w:r>
            <w:r>
              <w:rPr>
                <w:rFonts w:ascii="Times New Roman" w:eastAsia="Times New Roman" w:hAnsi="Times New Roman" w:cs="Times New Roman"/>
                <w:color w:val="000000"/>
                <w:sz w:val="24"/>
                <w:szCs w:val="24"/>
              </w:rPr>
              <w:t xml:space="preserve"> о мерах личной и пожарной безопасности с наглядными роликами из социальных сетей.</w:t>
            </w:r>
          </w:p>
          <w:p w:rsidR="004051A9" w:rsidRPr="004051A9" w:rsidRDefault="004051A9" w:rsidP="004051A9">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 гражданами цифровой безопасности с наглядными роликами из социальных сетей «Как не стать жертвой мошенников». </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Детальное описание деятельности в рамках проекта в соответствии с поставленными задачами</w:t>
            </w:r>
          </w:p>
          <w:p w:rsidR="001772E4" w:rsidRDefault="001772E4" w:rsidP="00A84A0E">
            <w:pPr>
              <w:spacing w:after="0" w:line="0" w:lineRule="atLeast"/>
              <w:jc w:val="both"/>
              <w:rPr>
                <w:rFonts w:ascii="Times New Roman" w:eastAsia="Times New Roman" w:hAnsi="Times New Roman" w:cs="Times New Roman"/>
                <w:color w:val="000000"/>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F19EA" w:rsidRPr="00310C29" w:rsidRDefault="00D556D3" w:rsidP="001F6CA0">
            <w:pPr>
              <w:spacing w:after="0" w:line="0" w:lineRule="atLeast"/>
              <w:contextualSpacing/>
              <w:jc w:val="both"/>
              <w:rPr>
                <w:rFonts w:ascii="Times New Roman" w:eastAsia="Times New Roman" w:hAnsi="Times New Roman" w:cs="Times New Roman"/>
                <w:sz w:val="24"/>
                <w:szCs w:val="24"/>
              </w:rPr>
            </w:pPr>
            <w:r w:rsidRPr="00310C29">
              <w:rPr>
                <w:rFonts w:ascii="Times New Roman" w:eastAsia="Times New Roman" w:hAnsi="Times New Roman" w:cs="Times New Roman"/>
                <w:sz w:val="24"/>
                <w:szCs w:val="24"/>
              </w:rPr>
              <w:t xml:space="preserve">Целевая группа: </w:t>
            </w:r>
            <w:r w:rsidR="009B6AB3" w:rsidRPr="00310C29">
              <w:rPr>
                <w:rFonts w:ascii="Times New Roman" w:eastAsia="Times New Roman" w:hAnsi="Times New Roman" w:cs="Times New Roman"/>
                <w:sz w:val="24"/>
                <w:szCs w:val="24"/>
              </w:rPr>
              <w:t>граждане</w:t>
            </w:r>
            <w:r w:rsidR="00310C29" w:rsidRPr="00310C29">
              <w:rPr>
                <w:rFonts w:ascii="Times New Roman" w:eastAsia="Times New Roman" w:hAnsi="Times New Roman" w:cs="Times New Roman"/>
                <w:sz w:val="24"/>
                <w:szCs w:val="24"/>
              </w:rPr>
              <w:t>, получающие услуги в форме социального обслуживания на дому</w:t>
            </w:r>
            <w:r w:rsidR="001F19EA" w:rsidRPr="00310C29">
              <w:rPr>
                <w:rFonts w:ascii="Times New Roman" w:eastAsia="Times New Roman" w:hAnsi="Times New Roman" w:cs="Times New Roman"/>
                <w:sz w:val="24"/>
                <w:szCs w:val="24"/>
              </w:rPr>
              <w:t>.</w:t>
            </w:r>
          </w:p>
          <w:p w:rsidR="00D556D3" w:rsidRPr="00310C29" w:rsidRDefault="00D556D3" w:rsidP="001F6CA0">
            <w:pPr>
              <w:spacing w:after="0" w:line="0" w:lineRule="atLeast"/>
              <w:contextualSpacing/>
              <w:jc w:val="both"/>
              <w:rPr>
                <w:rFonts w:ascii="Times New Roman" w:eastAsia="Times New Roman" w:hAnsi="Times New Roman" w:cs="Times New Roman"/>
                <w:sz w:val="24"/>
                <w:szCs w:val="24"/>
              </w:rPr>
            </w:pPr>
            <w:r w:rsidRPr="00310C29">
              <w:rPr>
                <w:rFonts w:ascii="Times New Roman" w:eastAsia="Times New Roman" w:hAnsi="Times New Roman" w:cs="Times New Roman"/>
                <w:sz w:val="24"/>
                <w:szCs w:val="24"/>
              </w:rPr>
              <w:t>К</w:t>
            </w:r>
            <w:r w:rsidRPr="00310C29">
              <w:rPr>
                <w:rFonts w:ascii="Times New Roman" w:hAnsi="Times New Roman" w:cs="Times New Roman"/>
                <w:sz w:val="24"/>
                <w:szCs w:val="24"/>
              </w:rPr>
              <w:t>раткое описание мероприятий  в рамках проекта:</w:t>
            </w:r>
          </w:p>
          <w:p w:rsidR="00310C29" w:rsidRPr="00310C29" w:rsidRDefault="00D51CE9"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sidRPr="00310C29">
              <w:rPr>
                <w:rFonts w:ascii="Times New Roman" w:eastAsia="Times New Roman" w:hAnsi="Times New Roman" w:cs="Times New Roman"/>
                <w:b/>
                <w:bCs/>
                <w:sz w:val="24"/>
                <w:szCs w:val="24"/>
              </w:rPr>
              <w:t>1</w:t>
            </w:r>
            <w:r w:rsidR="002B33AF" w:rsidRPr="00310C29">
              <w:rPr>
                <w:rFonts w:ascii="Times New Roman" w:eastAsia="Times New Roman" w:hAnsi="Times New Roman" w:cs="Times New Roman"/>
                <w:b/>
                <w:bCs/>
                <w:sz w:val="24"/>
                <w:szCs w:val="24"/>
              </w:rPr>
              <w:t>.</w:t>
            </w:r>
            <w:r w:rsidR="00310C29">
              <w:rPr>
                <w:rFonts w:ascii="Times New Roman" w:eastAsia="Times New Roman" w:hAnsi="Times New Roman" w:cs="Times New Roman"/>
                <w:b/>
                <w:bCs/>
                <w:sz w:val="24"/>
                <w:szCs w:val="24"/>
              </w:rPr>
              <w:t xml:space="preserve"> </w:t>
            </w:r>
            <w:r w:rsidR="00310C29">
              <w:rPr>
                <w:rFonts w:ascii="Times New Roman" w:eastAsia="Times New Roman" w:hAnsi="Times New Roman" w:cs="Times New Roman"/>
                <w:sz w:val="24"/>
                <w:szCs w:val="24"/>
              </w:rPr>
              <w:t>Ознакомление с рынком продаж оборудования для реализации поставленной цели;</w:t>
            </w:r>
            <w:r w:rsidRPr="00310C29">
              <w:rPr>
                <w:rFonts w:ascii="Times New Roman" w:eastAsia="Times New Roman" w:hAnsi="Times New Roman" w:cs="Times New Roman"/>
                <w:sz w:val="24"/>
                <w:szCs w:val="24"/>
              </w:rPr>
              <w:t xml:space="preserve"> </w:t>
            </w:r>
          </w:p>
          <w:p w:rsidR="00896A10" w:rsidRDefault="00D51CE9" w:rsidP="001F6CA0">
            <w:pPr>
              <w:spacing w:before="100" w:beforeAutospacing="1" w:after="100" w:afterAutospacing="1" w:line="0" w:lineRule="atLeast"/>
              <w:contextualSpacing/>
              <w:jc w:val="both"/>
              <w:rPr>
                <w:rFonts w:ascii="Times New Roman" w:hAnsi="Times New Roman" w:cs="Times New Roman"/>
                <w:sz w:val="24"/>
                <w:szCs w:val="24"/>
              </w:rPr>
            </w:pPr>
            <w:r w:rsidRPr="00310C29">
              <w:rPr>
                <w:rFonts w:ascii="Times New Roman" w:eastAsia="Times New Roman" w:hAnsi="Times New Roman" w:cs="Times New Roman"/>
                <w:b/>
                <w:bCs/>
                <w:sz w:val="24"/>
                <w:szCs w:val="24"/>
              </w:rPr>
              <w:t>2</w:t>
            </w:r>
            <w:r w:rsidR="002B33AF" w:rsidRPr="00310C29">
              <w:rPr>
                <w:rFonts w:ascii="Times New Roman" w:eastAsia="Times New Roman" w:hAnsi="Times New Roman" w:cs="Times New Roman"/>
                <w:b/>
                <w:bCs/>
                <w:sz w:val="24"/>
                <w:szCs w:val="24"/>
              </w:rPr>
              <w:t>.</w:t>
            </w:r>
            <w:r w:rsidRPr="00310C29">
              <w:rPr>
                <w:rFonts w:ascii="Times New Roman" w:eastAsia="Times New Roman" w:hAnsi="Times New Roman" w:cs="Times New Roman"/>
                <w:sz w:val="24"/>
                <w:szCs w:val="24"/>
              </w:rPr>
              <w:t xml:space="preserve"> </w:t>
            </w:r>
            <w:r w:rsidR="00310C29">
              <w:rPr>
                <w:rFonts w:ascii="Times New Roman" w:hAnsi="Times New Roman" w:cs="Times New Roman"/>
                <w:sz w:val="24"/>
                <w:szCs w:val="24"/>
              </w:rPr>
              <w:t>Проведение торгов по закупке;</w:t>
            </w:r>
          </w:p>
          <w:p w:rsidR="00310C29" w:rsidRPr="00310C29" w:rsidRDefault="00310C29"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Приобретение 10 планшетов;</w:t>
            </w:r>
          </w:p>
          <w:p w:rsidR="00E2619A" w:rsidRPr="00310C29" w:rsidRDefault="00310C29" w:rsidP="001F6CA0">
            <w:pPr>
              <w:spacing w:before="100" w:beforeAutospacing="1" w:after="100" w:afterAutospacing="1" w:line="0" w:lineRule="atLeast"/>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4</w:t>
            </w:r>
            <w:r w:rsidR="00896A10" w:rsidRPr="00310C29">
              <w:rPr>
                <w:rFonts w:ascii="Times New Roman" w:hAnsi="Times New Roman" w:cs="Times New Roman"/>
                <w:b/>
                <w:sz w:val="24"/>
                <w:szCs w:val="24"/>
              </w:rPr>
              <w:t>.</w:t>
            </w:r>
            <w:r w:rsidR="003C55E7" w:rsidRPr="00310C29">
              <w:rPr>
                <w:rFonts w:ascii="Times New Roman" w:hAnsi="Times New Roman" w:cs="Times New Roman"/>
                <w:b/>
                <w:sz w:val="24"/>
                <w:szCs w:val="24"/>
              </w:rPr>
              <w:t xml:space="preserve"> </w:t>
            </w:r>
            <w:r w:rsidR="00896A10" w:rsidRPr="00310C29">
              <w:rPr>
                <w:rFonts w:ascii="Times New Roman" w:hAnsi="Times New Roman" w:cs="Times New Roman"/>
                <w:sz w:val="24"/>
                <w:szCs w:val="24"/>
              </w:rPr>
              <w:t>Распространение опыта реализации проекта.</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sidRPr="00435113">
              <w:rPr>
                <w:rFonts w:ascii="Times New Roman" w:hAnsi="Times New Roman" w:cs="Times New Roman"/>
                <w:sz w:val="24"/>
                <w:szCs w:val="24"/>
              </w:rPr>
              <w:t>Обоснование проекта</w:t>
            </w:r>
          </w:p>
          <w:p w:rsidR="001772E4" w:rsidRDefault="001772E4" w:rsidP="00A84A0E">
            <w:pPr>
              <w:tabs>
                <w:tab w:val="left" w:pos="8655"/>
              </w:tabs>
              <w:contextualSpacing/>
              <w:jc w:val="both"/>
              <w:rPr>
                <w:rFonts w:ascii="Times New Roman" w:hAnsi="Times New Roman" w:cs="Times New Roman"/>
                <w:sz w:val="24"/>
                <w:szCs w:val="24"/>
              </w:rPr>
            </w:pPr>
          </w:p>
          <w:p w:rsidR="001772E4" w:rsidRPr="00A37621" w:rsidRDefault="001772E4" w:rsidP="00A84A0E">
            <w:pPr>
              <w:tabs>
                <w:tab w:val="left" w:pos="8655"/>
              </w:tabs>
              <w:contextualSpacing/>
              <w:jc w:val="both"/>
              <w:rPr>
                <w:rFonts w:ascii="Times New Roman" w:hAnsi="Times New Roman" w:cs="Times New Roman"/>
                <w:sz w:val="24"/>
                <w:szCs w:val="24"/>
              </w:rPr>
            </w:pP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92CAA" w:rsidRDefault="00F13929" w:rsidP="00B92CAA">
            <w:pPr>
              <w:spacing w:before="100" w:beforeAutospacing="1" w:after="100" w:afterAutospacing="1" w:line="0" w:lineRule="atLeast"/>
              <w:contextualSpacing/>
              <w:jc w:val="both"/>
              <w:rPr>
                <w:rFonts w:ascii="Times New Roman" w:eastAsia="Times New Roman" w:hAnsi="Times New Roman" w:cs="Times New Roman"/>
                <w:sz w:val="24"/>
                <w:szCs w:val="24"/>
              </w:rPr>
            </w:pPr>
            <w:r w:rsidRPr="009D0A67">
              <w:rPr>
                <w:rFonts w:ascii="Times New Roman" w:eastAsia="Times New Roman" w:hAnsi="Times New Roman" w:cs="Times New Roman"/>
                <w:sz w:val="24"/>
                <w:szCs w:val="24"/>
              </w:rPr>
              <w:t>С</w:t>
            </w:r>
            <w:r w:rsidR="00B92CAA">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помощью</w:t>
            </w:r>
            <w:r w:rsidR="00B92CAA">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проекта</w:t>
            </w:r>
            <w:r w:rsidR="00B92CAA">
              <w:rPr>
                <w:rFonts w:ascii="Times New Roman" w:eastAsia="Times New Roman" w:hAnsi="Times New Roman" w:cs="Times New Roman"/>
                <w:sz w:val="24"/>
                <w:szCs w:val="24"/>
              </w:rPr>
              <w:t xml:space="preserve"> </w:t>
            </w:r>
            <w:r w:rsidRPr="009D0A67">
              <w:rPr>
                <w:rFonts w:ascii="Times New Roman" w:eastAsia="Times New Roman" w:hAnsi="Times New Roman" w:cs="Times New Roman"/>
                <w:sz w:val="24"/>
                <w:szCs w:val="24"/>
              </w:rPr>
              <w:t>будет</w:t>
            </w:r>
            <w:r w:rsidR="00D409BB">
              <w:rPr>
                <w:rFonts w:ascii="Times New Roman" w:eastAsia="Times New Roman" w:hAnsi="Times New Roman" w:cs="Times New Roman"/>
                <w:sz w:val="24"/>
                <w:szCs w:val="24"/>
              </w:rPr>
              <w:t xml:space="preserve"> осуществлена </w:t>
            </w:r>
            <w:r w:rsidR="00B92CAA">
              <w:rPr>
                <w:rFonts w:ascii="Times New Roman" w:eastAsia="Times New Roman" w:hAnsi="Times New Roman" w:cs="Times New Roman"/>
                <w:sz w:val="24"/>
                <w:szCs w:val="24"/>
              </w:rPr>
              <w:t>наглядн</w:t>
            </w:r>
            <w:r w:rsidR="00D409BB">
              <w:rPr>
                <w:rFonts w:ascii="Times New Roman" w:eastAsia="Times New Roman" w:hAnsi="Times New Roman" w:cs="Times New Roman"/>
                <w:sz w:val="24"/>
                <w:szCs w:val="24"/>
              </w:rPr>
              <w:t>ая демонстрация последствий несоблюдения правил личной и пожарной безопасности в быту</w:t>
            </w:r>
            <w:r w:rsidR="00DF6993">
              <w:rPr>
                <w:rFonts w:ascii="Times New Roman" w:eastAsia="Times New Roman" w:hAnsi="Times New Roman" w:cs="Times New Roman"/>
                <w:sz w:val="24"/>
                <w:szCs w:val="24"/>
              </w:rPr>
              <w:t>, продемонстрированы информационные материалы по профилактике и противодействию киберпреступности</w:t>
            </w:r>
            <w:r w:rsidR="00B92CAA">
              <w:rPr>
                <w:rFonts w:ascii="Times New Roman" w:eastAsia="Times New Roman" w:hAnsi="Times New Roman" w:cs="Times New Roman"/>
                <w:sz w:val="24"/>
                <w:szCs w:val="24"/>
              </w:rPr>
              <w:t xml:space="preserve"> гражданам, получающим услуги в форме социального обслуживания на дому</w:t>
            </w:r>
            <w:r w:rsidR="00D409BB">
              <w:rPr>
                <w:rFonts w:ascii="Times New Roman" w:eastAsia="Times New Roman" w:hAnsi="Times New Roman" w:cs="Times New Roman"/>
                <w:sz w:val="24"/>
                <w:szCs w:val="24"/>
              </w:rPr>
              <w:t xml:space="preserve">. </w:t>
            </w:r>
          </w:p>
          <w:p w:rsidR="00D556D3" w:rsidRPr="009D0A67" w:rsidRDefault="00F13929" w:rsidP="00B92CAA">
            <w:pPr>
              <w:spacing w:before="100" w:beforeAutospacing="1" w:after="100" w:afterAutospacing="1" w:line="0" w:lineRule="atLeast"/>
              <w:contextualSpacing/>
              <w:jc w:val="both"/>
              <w:rPr>
                <w:rFonts w:ascii="Times New Roman" w:eastAsia="Times New Roman" w:hAnsi="Times New Roman" w:cs="Times New Roman"/>
                <w:sz w:val="24"/>
                <w:szCs w:val="24"/>
              </w:rPr>
            </w:pPr>
            <w:r w:rsidRPr="009D0A67">
              <w:rPr>
                <w:rFonts w:ascii="Times New Roman" w:eastAsia="Times New Roman" w:hAnsi="Times New Roman" w:cs="Times New Roman"/>
                <w:sz w:val="24"/>
                <w:szCs w:val="24"/>
              </w:rPr>
              <w:t xml:space="preserve">Благодаря проекту повысится уровень </w:t>
            </w:r>
            <w:r w:rsidR="00B92CAA">
              <w:rPr>
                <w:rFonts w:ascii="Times New Roman" w:eastAsia="Times New Roman" w:hAnsi="Times New Roman" w:cs="Times New Roman"/>
                <w:sz w:val="24"/>
                <w:szCs w:val="24"/>
              </w:rPr>
              <w:t>безопасных условий проживания, цифровая грамотность граждан</w:t>
            </w:r>
            <w:r w:rsidR="00171E3F" w:rsidRPr="009D0A67">
              <w:rPr>
                <w:rFonts w:ascii="Times New Roman" w:eastAsia="Times New Roman" w:hAnsi="Times New Roman" w:cs="Times New Roman"/>
                <w:sz w:val="24"/>
                <w:szCs w:val="24"/>
              </w:rPr>
              <w:t xml:space="preserve">. </w:t>
            </w:r>
          </w:p>
        </w:tc>
      </w:tr>
      <w:tr w:rsidR="00D556D3" w:rsidRPr="00185B37" w:rsidTr="00E501B6">
        <w:tc>
          <w:tcPr>
            <w:tcW w:w="330"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081" w:type="dxa"/>
            <w:tcBorders>
              <w:top w:val="single" w:sz="6" w:space="0" w:color="000000"/>
              <w:left w:val="single" w:sz="6" w:space="0" w:color="000000"/>
              <w:bottom w:val="single" w:sz="6" w:space="0" w:color="000000"/>
              <w:right w:val="single" w:sz="6" w:space="0" w:color="000000"/>
            </w:tcBorders>
          </w:tcPr>
          <w:p w:rsidR="00D556D3" w:rsidRPr="00A37621"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после окончания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556D3" w:rsidRPr="009D0A67" w:rsidRDefault="00B92CAA" w:rsidP="00181CEA">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Постоянно</w:t>
            </w:r>
          </w:p>
        </w:tc>
      </w:tr>
      <w:tr w:rsidR="00D556D3" w:rsidRPr="00B92CAA" w:rsidTr="00E501B6">
        <w:tc>
          <w:tcPr>
            <w:tcW w:w="330"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81" w:type="dxa"/>
            <w:tcBorders>
              <w:top w:val="single" w:sz="6" w:space="0" w:color="000000"/>
              <w:left w:val="single" w:sz="6" w:space="0" w:color="000000"/>
              <w:bottom w:val="single" w:sz="6" w:space="0" w:color="000000"/>
              <w:right w:val="single" w:sz="6" w:space="0" w:color="000000"/>
            </w:tcBorders>
          </w:tcPr>
          <w:p w:rsidR="00D556D3" w:rsidRDefault="00D556D3" w:rsidP="00A84A0E">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Бюджет проекта</w:t>
            </w:r>
          </w:p>
        </w:tc>
        <w:tc>
          <w:tcPr>
            <w:tcW w:w="8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61FAF" w:rsidRPr="00321AC8" w:rsidRDefault="00BF6176" w:rsidP="00321AC8">
            <w:pPr>
              <w:tabs>
                <w:tab w:val="left" w:pos="8655"/>
              </w:tabs>
              <w:spacing w:line="240" w:lineRule="auto"/>
              <w:contextualSpacing/>
              <w:jc w:val="both"/>
              <w:rPr>
                <w:rFonts w:ascii="Times New Roman" w:eastAsia="Times New Roman" w:hAnsi="Times New Roman" w:cs="Times New Roman"/>
                <w:sz w:val="24"/>
                <w:szCs w:val="24"/>
                <w:lang w:val="en-US"/>
              </w:rPr>
            </w:pPr>
            <w:r w:rsidRPr="00957A73">
              <w:rPr>
                <w:rFonts w:ascii="Times New Roman" w:hAnsi="Times New Roman" w:cs="Times New Roman"/>
                <w:b/>
                <w:sz w:val="24"/>
                <w:szCs w:val="24"/>
                <w:lang w:val="en-US"/>
              </w:rPr>
              <w:t>1</w:t>
            </w:r>
            <w:r w:rsidR="008C190B" w:rsidRPr="00957A73">
              <w:rPr>
                <w:rFonts w:ascii="Times New Roman" w:hAnsi="Times New Roman" w:cs="Times New Roman"/>
                <w:b/>
                <w:sz w:val="24"/>
                <w:szCs w:val="24"/>
                <w:lang w:val="en-US"/>
              </w:rPr>
              <w:t>.</w:t>
            </w:r>
            <w:r w:rsidRPr="00957A73">
              <w:rPr>
                <w:rFonts w:ascii="Times New Roman" w:hAnsi="Times New Roman" w:cs="Times New Roman"/>
                <w:sz w:val="24"/>
                <w:szCs w:val="24"/>
                <w:lang w:val="en-US"/>
              </w:rPr>
              <w:t xml:space="preserve"> </w:t>
            </w:r>
            <w:r w:rsidR="00B92CAA" w:rsidRPr="00957A73">
              <w:rPr>
                <w:rFonts w:ascii="Times New Roman" w:hAnsi="Times New Roman" w:cs="Times New Roman"/>
                <w:sz w:val="24"/>
                <w:szCs w:val="24"/>
                <w:lang w:val="en-US"/>
              </w:rPr>
              <w:t xml:space="preserve"> </w:t>
            </w:r>
            <w:hyperlink r:id="rId9" w:history="1">
              <w:r w:rsidR="00B92CAA" w:rsidRPr="00B92CAA">
                <w:rPr>
                  <w:rStyle w:val="a4"/>
                  <w:rFonts w:ascii="Times New Roman" w:hAnsi="Times New Roman" w:cs="Times New Roman"/>
                  <w:bCs/>
                  <w:color w:val="auto"/>
                  <w:sz w:val="24"/>
                  <w:szCs w:val="24"/>
                  <w:u w:val="none"/>
                  <w:shd w:val="clear" w:color="auto" w:fill="FFFFFF"/>
                </w:rPr>
                <w:t>Планшет</w:t>
              </w:r>
              <w:r w:rsidR="00B92CAA" w:rsidRPr="00B92CAA">
                <w:rPr>
                  <w:rStyle w:val="a4"/>
                  <w:rFonts w:ascii="Times New Roman" w:hAnsi="Times New Roman" w:cs="Times New Roman"/>
                  <w:bCs/>
                  <w:color w:val="auto"/>
                  <w:sz w:val="24"/>
                  <w:szCs w:val="24"/>
                  <w:u w:val="none"/>
                  <w:shd w:val="clear" w:color="auto" w:fill="FFFFFF"/>
                  <w:lang w:val="en-US"/>
                </w:rPr>
                <w:t xml:space="preserve"> Samsung Galaxy Tab A9+ Wi-Fi 64GB</w:t>
              </w:r>
            </w:hyperlink>
            <w:r w:rsidR="00B92CAA" w:rsidRPr="00D409BB">
              <w:rPr>
                <w:rFonts w:ascii="Times New Roman" w:hAnsi="Times New Roman" w:cs="Times New Roman"/>
                <w:sz w:val="24"/>
                <w:szCs w:val="24"/>
                <w:lang w:val="en-US"/>
              </w:rPr>
              <w:t>, 210</w:t>
            </w:r>
            <w:r w:rsidR="00B92CAA" w:rsidRPr="00126CE3">
              <w:rPr>
                <w:rFonts w:ascii="Times New Roman" w:eastAsia="Times New Roman" w:hAnsi="Times New Roman" w:cs="Times New Roman"/>
                <w:sz w:val="24"/>
                <w:szCs w:val="24"/>
                <w:lang w:val="en-US"/>
              </w:rPr>
              <w:t>$</w:t>
            </w:r>
            <w:r w:rsidR="00B92CAA">
              <w:rPr>
                <w:rFonts w:ascii="Times New Roman" w:hAnsi="Times New Roman" w:cs="Times New Roman"/>
                <w:sz w:val="24"/>
                <w:szCs w:val="24"/>
                <w:lang w:val="en-US"/>
              </w:rPr>
              <w:t xml:space="preserve">* </w:t>
            </w:r>
            <w:r w:rsidR="00B92CAA" w:rsidRPr="00D409BB">
              <w:rPr>
                <w:rFonts w:ascii="Times New Roman" w:hAnsi="Times New Roman" w:cs="Times New Roman"/>
                <w:sz w:val="24"/>
                <w:szCs w:val="24"/>
                <w:lang w:val="en-US"/>
              </w:rPr>
              <w:t>10=2100</w:t>
            </w:r>
            <w:r w:rsidR="00B92CAA" w:rsidRPr="00126CE3">
              <w:rPr>
                <w:rFonts w:ascii="Times New Roman" w:eastAsia="Times New Roman" w:hAnsi="Times New Roman" w:cs="Times New Roman"/>
                <w:sz w:val="24"/>
                <w:szCs w:val="24"/>
                <w:lang w:val="en-US"/>
              </w:rPr>
              <w:t>$</w:t>
            </w:r>
            <w:r w:rsidR="00B92CAA" w:rsidRPr="00D409BB">
              <w:rPr>
                <w:rFonts w:ascii="Times New Roman" w:hAnsi="Times New Roman" w:cs="Times New Roman"/>
                <w:sz w:val="24"/>
                <w:szCs w:val="24"/>
                <w:lang w:val="en-US"/>
              </w:rPr>
              <w:t xml:space="preserve"> </w:t>
            </w:r>
            <w:r w:rsidR="00927959" w:rsidRPr="00B92CAA">
              <w:rPr>
                <w:rFonts w:ascii="Times New Roman" w:hAnsi="Times New Roman" w:cs="Times New Roman"/>
                <w:sz w:val="24"/>
                <w:szCs w:val="24"/>
                <w:lang w:val="en-US"/>
              </w:rPr>
              <w:tab/>
            </w:r>
          </w:p>
          <w:p w:rsidR="0080458E" w:rsidRPr="00B92CAA" w:rsidRDefault="004C63D6" w:rsidP="00B92CAA">
            <w:pPr>
              <w:tabs>
                <w:tab w:val="left" w:pos="8655"/>
              </w:tabs>
              <w:spacing w:line="240" w:lineRule="auto"/>
              <w:contextualSpacing/>
              <w:jc w:val="both"/>
              <w:rPr>
                <w:rFonts w:ascii="Times New Roman" w:hAnsi="Times New Roman" w:cs="Times New Roman"/>
                <w:sz w:val="24"/>
                <w:szCs w:val="24"/>
                <w:lang w:val="en-US"/>
              </w:rPr>
            </w:pPr>
            <w:r w:rsidRPr="00B92CAA">
              <w:rPr>
                <w:rFonts w:ascii="Times New Roman" w:hAnsi="Times New Roman" w:cs="Times New Roman"/>
                <w:sz w:val="24"/>
                <w:szCs w:val="24"/>
              </w:rPr>
              <w:t>Итого</w:t>
            </w:r>
            <w:r w:rsidRPr="00B92CAA">
              <w:rPr>
                <w:rFonts w:ascii="Times New Roman" w:hAnsi="Times New Roman" w:cs="Times New Roman"/>
                <w:sz w:val="24"/>
                <w:szCs w:val="24"/>
                <w:lang w:val="en-US"/>
              </w:rPr>
              <w:t xml:space="preserve">: </w:t>
            </w:r>
            <w:r w:rsidR="00B92CAA">
              <w:rPr>
                <w:rFonts w:ascii="Times New Roman" w:hAnsi="Times New Roman" w:cs="Times New Roman"/>
                <w:sz w:val="24"/>
                <w:szCs w:val="24"/>
              </w:rPr>
              <w:t>2100</w:t>
            </w:r>
            <w:r w:rsidR="00B30973" w:rsidRPr="00B92CAA">
              <w:rPr>
                <w:rFonts w:ascii="Times New Roman" w:eastAsia="Times New Roman" w:hAnsi="Times New Roman" w:cs="Times New Roman"/>
                <w:sz w:val="24"/>
                <w:szCs w:val="24"/>
                <w:lang w:val="en-US"/>
              </w:rPr>
              <w:t>$</w:t>
            </w:r>
          </w:p>
        </w:tc>
      </w:tr>
    </w:tbl>
    <w:p w:rsidR="00A92685" w:rsidRPr="00017F71" w:rsidRDefault="00A92685" w:rsidP="009A6ED7">
      <w:pPr>
        <w:tabs>
          <w:tab w:val="left" w:pos="8655"/>
        </w:tabs>
        <w:rPr>
          <w:lang w:val="en-US"/>
        </w:rPr>
      </w:pPr>
    </w:p>
    <w:tbl>
      <w:tblPr>
        <w:tblW w:w="10491" w:type="dxa"/>
        <w:tblInd w:w="-978" w:type="dxa"/>
        <w:tblLayout w:type="fixed"/>
        <w:tblCellMar>
          <w:top w:w="15" w:type="dxa"/>
          <w:left w:w="15" w:type="dxa"/>
          <w:bottom w:w="15" w:type="dxa"/>
          <w:right w:w="15" w:type="dxa"/>
        </w:tblCellMar>
        <w:tblLook w:val="04A0" w:firstRow="1" w:lastRow="0" w:firstColumn="1" w:lastColumn="0" w:noHBand="0" w:noVBand="1"/>
      </w:tblPr>
      <w:tblGrid>
        <w:gridCol w:w="330"/>
        <w:gridCol w:w="2003"/>
        <w:gridCol w:w="8158"/>
      </w:tblGrid>
      <w:tr w:rsidR="003D0EBC" w:rsidRPr="00507131" w:rsidTr="00A61929">
        <w:tc>
          <w:tcPr>
            <w:tcW w:w="330" w:type="dxa"/>
            <w:tcBorders>
              <w:top w:val="nil"/>
              <w:left w:val="nil"/>
              <w:bottom w:val="nil"/>
              <w:right w:val="nil"/>
            </w:tcBorders>
          </w:tcPr>
          <w:p w:rsidR="003D0EBC" w:rsidRPr="00017F71" w:rsidRDefault="003D0EBC" w:rsidP="008D7A82">
            <w:pPr>
              <w:tabs>
                <w:tab w:val="left" w:pos="8655"/>
              </w:tabs>
              <w:contextualSpacing/>
              <w:rPr>
                <w:rFonts w:ascii="Times New Roman" w:hAnsi="Times New Roman" w:cs="Times New Roman"/>
                <w:sz w:val="30"/>
                <w:szCs w:val="30"/>
                <w:lang w:val="en-US"/>
              </w:rPr>
            </w:pPr>
          </w:p>
        </w:tc>
        <w:tc>
          <w:tcPr>
            <w:tcW w:w="2003" w:type="dxa"/>
            <w:tcBorders>
              <w:top w:val="nil"/>
              <w:left w:val="nil"/>
              <w:bottom w:val="nil"/>
              <w:right w:val="nil"/>
            </w:tcBorders>
          </w:tcPr>
          <w:p w:rsidR="003D0EBC" w:rsidRPr="00017F71" w:rsidRDefault="003D0EBC" w:rsidP="008D7A82">
            <w:pPr>
              <w:tabs>
                <w:tab w:val="left" w:pos="8655"/>
              </w:tabs>
              <w:contextualSpacing/>
              <w:jc w:val="both"/>
              <w:rPr>
                <w:rFonts w:ascii="Times New Roman" w:hAnsi="Times New Roman" w:cs="Times New Roman"/>
                <w:sz w:val="30"/>
                <w:szCs w:val="30"/>
                <w:lang w:val="en-US"/>
              </w:rPr>
            </w:pPr>
          </w:p>
        </w:tc>
        <w:tc>
          <w:tcPr>
            <w:tcW w:w="8158" w:type="dxa"/>
            <w:tcBorders>
              <w:top w:val="nil"/>
              <w:left w:val="nil"/>
              <w:bottom w:val="nil"/>
              <w:right w:val="nil"/>
            </w:tcBorders>
            <w:tcMar>
              <w:top w:w="0" w:type="dxa"/>
              <w:left w:w="105" w:type="dxa"/>
              <w:bottom w:w="0" w:type="dxa"/>
              <w:right w:w="105" w:type="dxa"/>
            </w:tcMar>
            <w:hideMark/>
          </w:tcPr>
          <w:p w:rsidR="003D0EBC" w:rsidRPr="0089217B" w:rsidRDefault="0089217B" w:rsidP="00017F71">
            <w:pPr>
              <w:tabs>
                <w:tab w:val="left" w:pos="8655"/>
              </w:tabs>
              <w:contextualSpacing/>
              <w:rPr>
                <w:rFonts w:ascii="Times New Roman" w:hAnsi="Times New Roman" w:cs="Times New Roman"/>
                <w:sz w:val="28"/>
                <w:szCs w:val="28"/>
                <w:lang w:val="en-US"/>
              </w:rPr>
            </w:pPr>
            <w:r w:rsidRPr="0061166F">
              <w:rPr>
                <w:rFonts w:ascii="Times New Roman" w:hAnsi="Times New Roman" w:cs="Times New Roman"/>
                <w:sz w:val="28"/>
                <w:szCs w:val="28"/>
                <w:lang w:val="en-US"/>
              </w:rPr>
              <w:t>"</w:t>
            </w:r>
            <w:r w:rsidR="0061166F" w:rsidRPr="0061166F">
              <w:rPr>
                <w:lang w:val="en-US"/>
              </w:rPr>
              <w:t xml:space="preserve"> </w:t>
            </w:r>
            <w:r w:rsidR="0061166F" w:rsidRPr="0061166F">
              <w:rPr>
                <w:rFonts w:ascii="Times New Roman" w:hAnsi="Times New Roman" w:cs="Times New Roman"/>
                <w:sz w:val="28"/>
                <w:szCs w:val="28"/>
                <w:lang w:val="en-US"/>
              </w:rPr>
              <w:t xml:space="preserve">A look into a safer world </w:t>
            </w:r>
            <w:r w:rsidRPr="0061166F">
              <w:rPr>
                <w:rFonts w:ascii="Times New Roman" w:hAnsi="Times New Roman" w:cs="Times New Roman"/>
                <w:sz w:val="28"/>
                <w:szCs w:val="28"/>
                <w:lang w:val="en-US"/>
              </w:rPr>
              <w:t>"</w:t>
            </w:r>
          </w:p>
        </w:tc>
      </w:tr>
      <w:tr w:rsidR="003D0EBC" w:rsidRPr="00507131" w:rsidTr="00A61929">
        <w:tc>
          <w:tcPr>
            <w:tcW w:w="330" w:type="dxa"/>
            <w:tcBorders>
              <w:top w:val="single" w:sz="6" w:space="0" w:color="000000"/>
              <w:left w:val="single" w:sz="6" w:space="0" w:color="000000"/>
              <w:bottom w:val="single" w:sz="6" w:space="0" w:color="000000"/>
              <w:right w:val="single" w:sz="6" w:space="0" w:color="000000"/>
            </w:tcBorders>
          </w:tcPr>
          <w:p w:rsidR="003D0EBC" w:rsidRPr="00017F71" w:rsidRDefault="003D0EBC" w:rsidP="008D7A82">
            <w:pPr>
              <w:tabs>
                <w:tab w:val="left" w:pos="8655"/>
              </w:tabs>
              <w:contextualSpacing/>
              <w:jc w:val="both"/>
              <w:rPr>
                <w:rFonts w:ascii="Times New Roman" w:eastAsia="Times New Roman" w:hAnsi="Times New Roman" w:cs="Times New Roman"/>
                <w:color w:val="000000"/>
                <w:sz w:val="24"/>
                <w:szCs w:val="24"/>
                <w:lang w:val="en-US"/>
              </w:rPr>
            </w:pPr>
            <w:r w:rsidRPr="00017F71">
              <w:rPr>
                <w:rFonts w:ascii="Times New Roman" w:eastAsia="Times New Roman" w:hAnsi="Times New Roman" w:cs="Times New Roman"/>
                <w:color w:val="000000"/>
                <w:sz w:val="24"/>
                <w:szCs w:val="24"/>
                <w:lang w:val="en-US"/>
              </w:rPr>
              <w:t>1.</w:t>
            </w:r>
          </w:p>
        </w:tc>
        <w:tc>
          <w:tcPr>
            <w:tcW w:w="2003" w:type="dxa"/>
            <w:tcBorders>
              <w:top w:val="single" w:sz="6" w:space="0" w:color="000000"/>
              <w:left w:val="single" w:sz="6" w:space="0" w:color="000000"/>
              <w:bottom w:val="single" w:sz="6" w:space="0" w:color="000000"/>
              <w:right w:val="single" w:sz="6" w:space="0" w:color="000000"/>
            </w:tcBorders>
          </w:tcPr>
          <w:p w:rsidR="003D0EBC" w:rsidRPr="00017F71" w:rsidRDefault="00E6660D" w:rsidP="008D7A82">
            <w:pPr>
              <w:tabs>
                <w:tab w:val="left" w:pos="8655"/>
              </w:tabs>
              <w:contextualSpacing/>
              <w:jc w:val="both"/>
              <w:rPr>
                <w:rFonts w:ascii="Times New Roman" w:eastAsia="Times New Roman" w:hAnsi="Times New Roman" w:cs="Times New Roman"/>
                <w:color w:val="000000"/>
                <w:sz w:val="24"/>
                <w:szCs w:val="24"/>
                <w:lang w:val="en-US"/>
              </w:rPr>
            </w:pPr>
            <w:proofErr w:type="spellStart"/>
            <w:r w:rsidRPr="00017F71">
              <w:rPr>
                <w:rFonts w:ascii="Times New Roman" w:hAnsi="Times New Roman" w:cs="Times New Roman"/>
                <w:sz w:val="24"/>
                <w:szCs w:val="24"/>
                <w:lang w:val="en-US"/>
              </w:rPr>
              <w:t>Nameofproject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D0EBC" w:rsidRPr="00D473E3" w:rsidRDefault="00D473E3" w:rsidP="008D7A82">
            <w:pPr>
              <w:tabs>
                <w:tab w:val="left" w:pos="8655"/>
              </w:tabs>
              <w:contextualSpacing/>
              <w:jc w:val="both"/>
              <w:rPr>
                <w:rFonts w:ascii="Times New Roman" w:hAnsi="Times New Roman" w:cs="Times New Roman"/>
                <w:sz w:val="24"/>
                <w:szCs w:val="24"/>
                <w:lang w:val="en-US"/>
              </w:rPr>
            </w:pPr>
            <w:r w:rsidRPr="00AF0A32">
              <w:rPr>
                <w:rFonts w:ascii="Times New Roman" w:hAnsi="Times New Roman" w:cs="Times New Roman"/>
                <w:sz w:val="24"/>
                <w:szCs w:val="24"/>
                <w:lang w:val="en-US"/>
              </w:rPr>
              <w:t>"</w:t>
            </w:r>
            <w:r w:rsidR="0061166F" w:rsidRPr="0061166F">
              <w:rPr>
                <w:lang w:val="en-US"/>
              </w:rPr>
              <w:t xml:space="preserve"> </w:t>
            </w:r>
            <w:r w:rsidR="0061166F" w:rsidRPr="0061166F">
              <w:rPr>
                <w:rFonts w:ascii="Times New Roman" w:hAnsi="Times New Roman" w:cs="Times New Roman"/>
                <w:sz w:val="24"/>
                <w:szCs w:val="24"/>
                <w:lang w:val="en-US"/>
              </w:rPr>
              <w:t xml:space="preserve">A look into a safer world </w:t>
            </w:r>
            <w:r w:rsidRPr="0061166F">
              <w:rPr>
                <w:rFonts w:ascii="Times New Roman" w:hAnsi="Times New Roman" w:cs="Times New Roman"/>
                <w:sz w:val="24"/>
                <w:szCs w:val="24"/>
                <w:lang w:val="en-US"/>
              </w:rPr>
              <w:t>"</w:t>
            </w:r>
          </w:p>
        </w:tc>
      </w:tr>
      <w:tr w:rsidR="00E6660D" w:rsidRPr="00507131" w:rsidTr="00A61929">
        <w:tc>
          <w:tcPr>
            <w:tcW w:w="330" w:type="dxa"/>
            <w:tcBorders>
              <w:top w:val="single" w:sz="6" w:space="0" w:color="000000"/>
              <w:left w:val="single" w:sz="6" w:space="0" w:color="000000"/>
              <w:bottom w:val="single" w:sz="6" w:space="0" w:color="000000"/>
              <w:right w:val="single" w:sz="6" w:space="0" w:color="000000"/>
            </w:tcBorders>
          </w:tcPr>
          <w:p w:rsidR="00E6660D" w:rsidRPr="00017F71" w:rsidRDefault="00E6660D" w:rsidP="008D7A82">
            <w:pPr>
              <w:spacing w:after="0" w:line="240" w:lineRule="auto"/>
              <w:rPr>
                <w:rFonts w:ascii="Times New Roman" w:eastAsia="Times New Roman" w:hAnsi="Times New Roman" w:cs="Times New Roman"/>
                <w:color w:val="000000"/>
                <w:sz w:val="24"/>
                <w:szCs w:val="24"/>
                <w:lang w:val="en-US"/>
              </w:rPr>
            </w:pPr>
            <w:r w:rsidRPr="00017F71">
              <w:rPr>
                <w:rFonts w:ascii="Times New Roman" w:eastAsia="Times New Roman" w:hAnsi="Times New Roman" w:cs="Times New Roman"/>
                <w:color w:val="000000"/>
                <w:sz w:val="24"/>
                <w:szCs w:val="24"/>
                <w:lang w:val="en-US"/>
              </w:rPr>
              <w:t xml:space="preserve">2. </w:t>
            </w:r>
          </w:p>
        </w:tc>
        <w:tc>
          <w:tcPr>
            <w:tcW w:w="2003" w:type="dxa"/>
            <w:tcBorders>
              <w:top w:val="single" w:sz="6" w:space="0" w:color="000000"/>
              <w:left w:val="single" w:sz="6" w:space="0" w:color="000000"/>
              <w:bottom w:val="single" w:sz="6" w:space="0" w:color="000000"/>
              <w:right w:val="single" w:sz="6" w:space="0" w:color="000000"/>
            </w:tcBorders>
          </w:tcPr>
          <w:p w:rsidR="00E6660D" w:rsidRPr="00017F71" w:rsidRDefault="00E6660D" w:rsidP="008D7A82">
            <w:pPr>
              <w:contextualSpacing/>
              <w:rPr>
                <w:rFonts w:ascii="Times New Roman" w:hAnsi="Times New Roman" w:cs="Times New Roman"/>
                <w:sz w:val="24"/>
                <w:szCs w:val="24"/>
                <w:lang w:val="en-US"/>
              </w:rPr>
            </w:pPr>
            <w:proofErr w:type="spellStart"/>
            <w:r w:rsidRPr="00017F71">
              <w:rPr>
                <w:rFonts w:ascii="Times New Roman" w:hAnsi="Times New Roman" w:cs="Times New Roman"/>
                <w:sz w:val="24"/>
                <w:szCs w:val="24"/>
                <w:lang w:val="en-US"/>
              </w:rPr>
              <w:t>Nameoforganization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 xml:space="preserve">Establishment the «Territorial center of social maintenance of population of the Leninist district </w:t>
            </w:r>
            <w:proofErr w:type="spellStart"/>
            <w:r w:rsidRPr="00E6660D">
              <w:rPr>
                <w:rFonts w:ascii="Times New Roman" w:hAnsi="Times New Roman" w:cs="Times New Roman"/>
                <w:sz w:val="24"/>
                <w:szCs w:val="24"/>
                <w:lang w:val="en-US"/>
              </w:rPr>
              <w:t>Bobruyska</w:t>
            </w:r>
            <w:proofErr w:type="spellEnd"/>
            <w:r w:rsidRPr="00E6660D">
              <w:rPr>
                <w:rFonts w:ascii="Times New Roman" w:hAnsi="Times New Roman" w:cs="Times New Roman"/>
                <w:sz w:val="24"/>
                <w:szCs w:val="24"/>
                <w:lang w:val="en-US"/>
              </w:rPr>
              <w:t>»</w:t>
            </w:r>
          </w:p>
        </w:tc>
      </w:tr>
      <w:tr w:rsidR="00E6660D" w:rsidRPr="00507131"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Machine and legal address of organization, telephone, fax, e-mail</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61166F" w:rsidRDefault="00E6660D" w:rsidP="008D7A82">
            <w:pPr>
              <w:contextualSpacing/>
              <w:rPr>
                <w:rFonts w:ascii="Times New Roman" w:hAnsi="Times New Roman" w:cs="Times New Roman"/>
                <w:sz w:val="24"/>
                <w:szCs w:val="24"/>
                <w:lang w:val="en-US"/>
              </w:rPr>
            </w:pPr>
            <w:r w:rsidRPr="0061166F">
              <w:rPr>
                <w:rFonts w:ascii="Times New Roman" w:hAnsi="Times New Roman" w:cs="Times New Roman"/>
                <w:sz w:val="24"/>
                <w:szCs w:val="24"/>
                <w:lang w:val="en-US"/>
              </w:rPr>
              <w:t xml:space="preserve">Address of organization, telephone, fax, </w:t>
            </w:r>
            <w:r w:rsidRPr="0061166F">
              <w:rPr>
                <w:rFonts w:ascii="Times New Roman" w:eastAsia="Times New Roman" w:hAnsi="Times New Roman" w:cs="Times New Roman"/>
                <w:color w:val="000000"/>
                <w:sz w:val="24"/>
                <w:szCs w:val="24"/>
              </w:rPr>
              <w:t>е</w:t>
            </w:r>
            <w:r w:rsidRPr="0061166F">
              <w:rPr>
                <w:rFonts w:ascii="Times New Roman" w:eastAsia="Times New Roman" w:hAnsi="Times New Roman" w:cs="Times New Roman"/>
                <w:color w:val="000000"/>
                <w:sz w:val="24"/>
                <w:szCs w:val="24"/>
                <w:lang w:val="en-US"/>
              </w:rPr>
              <w:t>-mail</w:t>
            </w:r>
            <w:r w:rsidRPr="0061166F">
              <w:rPr>
                <w:rFonts w:ascii="Times New Roman" w:hAnsi="Times New Roman" w:cs="Times New Roman"/>
                <w:color w:val="000000"/>
                <w:sz w:val="24"/>
                <w:szCs w:val="24"/>
                <w:lang w:val="en-US"/>
              </w:rPr>
              <w:t>:</w:t>
            </w:r>
            <w:r w:rsidRPr="0061166F">
              <w:rPr>
                <w:rFonts w:ascii="Times New Roman" w:hAnsi="Times New Roman" w:cs="Times New Roman"/>
                <w:sz w:val="24"/>
                <w:szCs w:val="24"/>
                <w:lang w:val="en-US"/>
              </w:rPr>
              <w:t xml:space="preserve"> is  Republic of Belarus, Mogilev area, </w:t>
            </w:r>
            <w:proofErr w:type="spellStart"/>
            <w:r w:rsidRPr="0061166F">
              <w:rPr>
                <w:rFonts w:ascii="Times New Roman" w:hAnsi="Times New Roman" w:cs="Times New Roman"/>
                <w:sz w:val="24"/>
                <w:szCs w:val="24"/>
                <w:lang w:val="en-US"/>
              </w:rPr>
              <w:t>g.Bobruisk</w:t>
            </w:r>
            <w:proofErr w:type="spellEnd"/>
            <w:r w:rsidRPr="0061166F">
              <w:rPr>
                <w:rFonts w:ascii="Times New Roman" w:hAnsi="Times New Roman" w:cs="Times New Roman"/>
                <w:sz w:val="24"/>
                <w:szCs w:val="24"/>
                <w:lang w:val="en-US"/>
              </w:rPr>
              <w:t xml:space="preserve">, street of </w:t>
            </w:r>
            <w:r w:rsidRPr="0061166F">
              <w:rPr>
                <w:rFonts w:ascii="Times New Roman" w:hAnsi="Times New Roman" w:cs="Times New Roman"/>
                <w:sz w:val="24"/>
                <w:szCs w:val="24"/>
              </w:rPr>
              <w:t>К</w:t>
            </w:r>
            <w:r w:rsidRPr="0061166F">
              <w:rPr>
                <w:rFonts w:ascii="Times New Roman" w:hAnsi="Times New Roman" w:cs="Times New Roman"/>
                <w:sz w:val="24"/>
                <w:szCs w:val="24"/>
                <w:lang w:val="en-US"/>
              </w:rPr>
              <w:t>.</w:t>
            </w:r>
            <w:proofErr w:type="spellStart"/>
            <w:r w:rsidRPr="0061166F">
              <w:rPr>
                <w:rFonts w:ascii="Times New Roman" w:hAnsi="Times New Roman" w:cs="Times New Roman"/>
                <w:sz w:val="24"/>
                <w:szCs w:val="24"/>
                <w:lang w:val="en-US"/>
              </w:rPr>
              <w:t>Libknehta,d</w:t>
            </w:r>
            <w:proofErr w:type="spellEnd"/>
            <w:r w:rsidRPr="0061166F">
              <w:rPr>
                <w:rFonts w:ascii="Times New Roman" w:hAnsi="Times New Roman" w:cs="Times New Roman"/>
                <w:sz w:val="24"/>
                <w:szCs w:val="24"/>
                <w:lang w:val="en-US"/>
              </w:rPr>
              <w:t xml:space="preserve">. 58, tel./fax 80225 72 19 12, </w:t>
            </w:r>
            <w:r w:rsidR="00E501B6" w:rsidRPr="0061166F">
              <w:rPr>
                <w:rFonts w:ascii="Times New Roman" w:hAnsi="Times New Roman" w:cs="Times New Roman"/>
                <w:sz w:val="24"/>
                <w:szCs w:val="24"/>
                <w:lang w:val="en-US"/>
              </w:rPr>
              <w:t>info@tcsonlen.by</w:t>
            </w:r>
          </w:p>
        </w:tc>
      </w:tr>
      <w:tr w:rsidR="00E6660D" w:rsidRPr="00507131"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240" w:lineRule="auto"/>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4.</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240" w:lineRule="auto"/>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Organization Information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Institution "Territorial center of social services for the population of the Leninsky district of Bobruisk"</w:t>
            </w:r>
          </w:p>
        </w:tc>
      </w:tr>
      <w:tr w:rsidR="00E6660D" w:rsidRPr="00507131"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5.</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Head of the organization</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en-US"/>
              </w:rPr>
            </w:pPr>
            <w:proofErr w:type="spellStart"/>
            <w:r w:rsidRPr="00E6660D">
              <w:rPr>
                <w:rFonts w:ascii="Times New Roman" w:eastAsia="Times New Roman" w:hAnsi="Times New Roman" w:cs="Times New Roman"/>
                <w:color w:val="000000"/>
                <w:sz w:val="24"/>
                <w:szCs w:val="24"/>
                <w:lang w:val="en-US"/>
              </w:rPr>
              <w:t>Sheptitskaya</w:t>
            </w:r>
            <w:proofErr w:type="spellEnd"/>
            <w:r w:rsidRPr="00E6660D">
              <w:rPr>
                <w:rFonts w:ascii="Times New Roman" w:eastAsia="Times New Roman" w:hAnsi="Times New Roman" w:cs="Times New Roman"/>
                <w:color w:val="000000"/>
                <w:sz w:val="24"/>
                <w:szCs w:val="24"/>
                <w:lang w:val="en-US"/>
              </w:rPr>
              <w:t xml:space="preserve"> Irina </w:t>
            </w:r>
            <w:proofErr w:type="spellStart"/>
            <w:r w:rsidRPr="00E6660D">
              <w:rPr>
                <w:rFonts w:ascii="Times New Roman" w:eastAsia="Times New Roman" w:hAnsi="Times New Roman" w:cs="Times New Roman"/>
                <w:color w:val="000000"/>
                <w:sz w:val="24"/>
                <w:szCs w:val="24"/>
                <w:lang w:val="en-US"/>
              </w:rPr>
              <w:t>Nikolaevna</w:t>
            </w:r>
            <w:proofErr w:type="spellEnd"/>
            <w:r w:rsidRPr="00E6660D">
              <w:rPr>
                <w:rFonts w:ascii="Times New Roman" w:eastAsia="Times New Roman" w:hAnsi="Times New Roman" w:cs="Times New Roman"/>
                <w:color w:val="000000"/>
                <w:sz w:val="24"/>
                <w:szCs w:val="24"/>
                <w:lang w:val="en-US"/>
              </w:rPr>
              <w:t>, director of the center, tel. 80225 72 18 26</w:t>
            </w:r>
          </w:p>
        </w:tc>
      </w:tr>
      <w:tr w:rsidR="00E6660D" w:rsidRPr="00507131"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6.</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hAnsi="Times New Roman" w:cs="Times New Roman"/>
                <w:spacing w:val="-2"/>
                <w:sz w:val="24"/>
                <w:szCs w:val="24"/>
              </w:rPr>
            </w:pPr>
            <w:proofErr w:type="spellStart"/>
            <w:r w:rsidRPr="00E6660D">
              <w:rPr>
                <w:rFonts w:ascii="Times New Roman" w:hAnsi="Times New Roman" w:cs="Times New Roman"/>
                <w:spacing w:val="-2"/>
                <w:sz w:val="24"/>
                <w:szCs w:val="24"/>
              </w:rPr>
              <w:t>Projectmanager</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61166F" w:rsidRDefault="0061166F" w:rsidP="0061166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contextualSpacing/>
              <w:rPr>
                <w:rFonts w:ascii="Times New Roman" w:eastAsia="Times New Roman" w:hAnsi="Times New Roman" w:cs="Times New Roman"/>
                <w:sz w:val="24"/>
                <w:szCs w:val="24"/>
                <w:lang w:val="en-US"/>
              </w:rPr>
            </w:pPr>
            <w:proofErr w:type="spellStart"/>
            <w:r w:rsidRPr="0061166F">
              <w:rPr>
                <w:rFonts w:ascii="Times New Roman" w:eastAsia="Times New Roman" w:hAnsi="Times New Roman" w:cs="Times New Roman"/>
                <w:sz w:val="24"/>
                <w:szCs w:val="24"/>
                <w:lang w:val="en-US"/>
              </w:rPr>
              <w:t>Zykova</w:t>
            </w:r>
            <w:proofErr w:type="spellEnd"/>
            <w:r w:rsidRPr="0061166F">
              <w:rPr>
                <w:rFonts w:ascii="Times New Roman" w:eastAsia="Times New Roman" w:hAnsi="Times New Roman" w:cs="Times New Roman"/>
                <w:sz w:val="24"/>
                <w:szCs w:val="24"/>
                <w:lang w:val="en-US"/>
              </w:rPr>
              <w:t xml:space="preserve"> Tatyana </w:t>
            </w:r>
            <w:proofErr w:type="spellStart"/>
            <w:r w:rsidRPr="0061166F">
              <w:rPr>
                <w:rFonts w:ascii="Times New Roman" w:eastAsia="Times New Roman" w:hAnsi="Times New Roman" w:cs="Times New Roman"/>
                <w:sz w:val="24"/>
                <w:szCs w:val="24"/>
                <w:lang w:val="en-US"/>
              </w:rPr>
              <w:t>Mikhailovna</w:t>
            </w:r>
            <w:proofErr w:type="spellEnd"/>
            <w:r w:rsidR="00E6660D" w:rsidRPr="0061166F">
              <w:rPr>
                <w:rFonts w:ascii="Times New Roman" w:eastAsia="Times New Roman" w:hAnsi="Times New Roman" w:cs="Times New Roman"/>
                <w:sz w:val="24"/>
                <w:szCs w:val="24"/>
                <w:lang w:val="en-US"/>
              </w:rPr>
              <w:t xml:space="preserve"> +37544</w:t>
            </w:r>
            <w:r w:rsidRPr="0061166F">
              <w:rPr>
                <w:rFonts w:ascii="Times New Roman" w:eastAsia="Times New Roman" w:hAnsi="Times New Roman" w:cs="Times New Roman"/>
                <w:sz w:val="24"/>
                <w:szCs w:val="24"/>
                <w:lang w:val="en-US"/>
              </w:rPr>
              <w:t>7342284</w:t>
            </w:r>
            <w:r w:rsidR="00E6660D" w:rsidRPr="0061166F">
              <w:rPr>
                <w:rFonts w:ascii="Times New Roman" w:eastAsia="Times New Roman" w:hAnsi="Times New Roman" w:cs="Times New Roman"/>
                <w:sz w:val="24"/>
                <w:szCs w:val="24"/>
                <w:lang w:val="en-US"/>
              </w:rPr>
              <w:t>,</w:t>
            </w:r>
            <w:r w:rsidRPr="0061166F">
              <w:rPr>
                <w:rFonts w:ascii="Times New Roman" w:eastAsia="Times New Roman" w:hAnsi="Times New Roman" w:cs="Times New Roman"/>
                <w:sz w:val="24"/>
                <w:szCs w:val="24"/>
                <w:lang w:val="en-US"/>
              </w:rPr>
              <w:t xml:space="preserve"> </w:t>
            </w:r>
            <w:r w:rsidR="00E501B6" w:rsidRPr="0061166F">
              <w:rPr>
                <w:rFonts w:ascii="Times New Roman" w:hAnsi="Times New Roman" w:cs="Times New Roman"/>
                <w:sz w:val="24"/>
                <w:szCs w:val="24"/>
                <w:lang w:val="en-US"/>
              </w:rPr>
              <w:t>info@tcsonlen.by</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7.</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Previous assistance received from other foreign sources</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 xml:space="preserve"> -</w:t>
            </w:r>
          </w:p>
        </w:tc>
      </w:tr>
      <w:tr w:rsidR="00E6660D" w:rsidRPr="00C07923"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8.</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0" w:lineRule="atLeast"/>
              <w:contextualSpacing/>
              <w:rPr>
                <w:rFonts w:ascii="Times New Roman" w:eastAsia="Times New Roman" w:hAnsi="Times New Roman" w:cs="Times New Roman"/>
                <w:color w:val="000000"/>
                <w:sz w:val="24"/>
                <w:szCs w:val="24"/>
                <w:lang w:val="be-BY"/>
              </w:rPr>
            </w:pPr>
            <w:r w:rsidRPr="00E6660D">
              <w:rPr>
                <w:rFonts w:ascii="Times New Roman" w:eastAsia="Times New Roman" w:hAnsi="Times New Roman" w:cs="Times New Roman"/>
                <w:color w:val="000000"/>
                <w:sz w:val="24"/>
                <w:szCs w:val="24"/>
                <w:lang w:val="be-BY"/>
              </w:rPr>
              <w:t xml:space="preserve">The required amount is </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E6660D" w:rsidRDefault="004051A9" w:rsidP="00E6660D">
            <w:pPr>
              <w:spacing w:after="0" w:line="0" w:lineRule="atLeast"/>
              <w:contextualSpacing/>
              <w:rPr>
                <w:rFonts w:ascii="Times New Roman" w:eastAsia="Times New Roman" w:hAnsi="Times New Roman" w:cs="Times New Roman"/>
                <w:color w:val="000000"/>
                <w:sz w:val="24"/>
                <w:szCs w:val="24"/>
                <w:lang w:val="be-BY"/>
              </w:rPr>
            </w:pPr>
            <w:r>
              <w:rPr>
                <w:rFonts w:ascii="Times New Roman" w:hAnsi="Times New Roman" w:cs="Times New Roman"/>
                <w:sz w:val="24"/>
                <w:szCs w:val="24"/>
              </w:rPr>
              <w:t>2100</w:t>
            </w:r>
            <w:r w:rsidR="00E501B6" w:rsidRPr="00927959">
              <w:rPr>
                <w:rFonts w:ascii="Times New Roman" w:eastAsia="Times New Roman" w:hAnsi="Times New Roman" w:cs="Times New Roman"/>
                <w:sz w:val="24"/>
                <w:szCs w:val="24"/>
                <w:lang w:val="en-US"/>
              </w:rPr>
              <w:t>$</w:t>
            </w:r>
          </w:p>
        </w:tc>
      </w:tr>
      <w:tr w:rsidR="00E6660D" w:rsidRPr="00507131" w:rsidTr="00A61929">
        <w:trPr>
          <w:trHeight w:val="72"/>
        </w:trPr>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0" w:lineRule="atLeast"/>
              <w:rPr>
                <w:rFonts w:ascii="Times New Roman" w:eastAsia="Times New Roman" w:hAnsi="Times New Roman" w:cs="Times New Roman"/>
                <w:color w:val="000000"/>
                <w:sz w:val="24"/>
                <w:szCs w:val="24"/>
                <w:lang w:val="be-BY"/>
              </w:rPr>
            </w:pPr>
            <w:r>
              <w:rPr>
                <w:rFonts w:ascii="Times New Roman" w:eastAsia="Times New Roman" w:hAnsi="Times New Roman" w:cs="Times New Roman"/>
                <w:color w:val="000000"/>
                <w:sz w:val="24"/>
                <w:szCs w:val="24"/>
                <w:lang w:val="be-BY"/>
              </w:rPr>
              <w:t>9.</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contextualSpacing/>
              <w:rPr>
                <w:rFonts w:ascii="Times New Roman" w:hAnsi="Times New Roman" w:cs="Times New Roman"/>
                <w:sz w:val="24"/>
                <w:szCs w:val="24"/>
                <w:lang w:val="en-US"/>
              </w:rPr>
            </w:pPr>
            <w:r w:rsidRPr="00E6660D">
              <w:rPr>
                <w:rFonts w:ascii="Times New Roman" w:hAnsi="Times New Roman" w:cs="Times New Roman"/>
                <w:sz w:val="24"/>
                <w:szCs w:val="24"/>
                <w:lang w:val="en-US"/>
              </w:rPr>
              <w:t>Co-sponsoring</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660D" w:rsidRPr="00F92D66" w:rsidRDefault="00957A73" w:rsidP="008D7A82">
            <w:pPr>
              <w:contextualSpacing/>
              <w:rPr>
                <w:rFonts w:ascii="Times New Roman" w:hAnsi="Times New Roman" w:cs="Times New Roman"/>
                <w:sz w:val="24"/>
                <w:szCs w:val="24"/>
                <w:lang w:val="en-US"/>
              </w:rPr>
            </w:pPr>
            <w:r w:rsidRPr="00957A73">
              <w:rPr>
                <w:rFonts w:ascii="Times New Roman" w:hAnsi="Times New Roman" w:cs="Times New Roman"/>
                <w:sz w:val="24"/>
                <w:szCs w:val="24"/>
                <w:lang w:val="en-US"/>
              </w:rPr>
              <w:t>TCSON base for conducting consultation and information services with citizens receiving services in the form of social services at home.</w:t>
            </w:r>
          </w:p>
        </w:tc>
      </w:tr>
      <w:tr w:rsidR="00E6660D" w:rsidRPr="00185B37" w:rsidTr="00A61929">
        <w:tc>
          <w:tcPr>
            <w:tcW w:w="330" w:type="dxa"/>
            <w:tcBorders>
              <w:top w:val="single" w:sz="6" w:space="0" w:color="000000"/>
              <w:left w:val="single" w:sz="6" w:space="0" w:color="000000"/>
              <w:bottom w:val="single" w:sz="6" w:space="0" w:color="000000"/>
              <w:right w:val="single" w:sz="6" w:space="0" w:color="000000"/>
            </w:tcBorders>
          </w:tcPr>
          <w:p w:rsidR="00E6660D" w:rsidRDefault="00E6660D" w:rsidP="008D7A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03" w:type="dxa"/>
            <w:tcBorders>
              <w:top w:val="single" w:sz="6" w:space="0" w:color="000000"/>
              <w:left w:val="single" w:sz="6" w:space="0" w:color="000000"/>
              <w:bottom w:val="single" w:sz="6" w:space="0" w:color="000000"/>
              <w:right w:val="single" w:sz="6" w:space="0" w:color="000000"/>
            </w:tcBorders>
          </w:tcPr>
          <w:p w:rsidR="00E6660D" w:rsidRPr="00E6660D" w:rsidRDefault="00E6660D" w:rsidP="008D7A82">
            <w:pPr>
              <w:spacing w:after="0" w:line="240" w:lineRule="auto"/>
              <w:contextualSpacing/>
              <w:rPr>
                <w:rFonts w:ascii="Times New Roman" w:eastAsia="Times New Roman" w:hAnsi="Times New Roman" w:cs="Times New Roman"/>
                <w:color w:val="000000"/>
                <w:sz w:val="24"/>
                <w:szCs w:val="24"/>
              </w:rPr>
            </w:pPr>
            <w:proofErr w:type="spellStart"/>
            <w:r w:rsidRPr="00E6660D">
              <w:rPr>
                <w:rFonts w:ascii="Times New Roman" w:eastAsia="Times New Roman" w:hAnsi="Times New Roman" w:cs="Times New Roman"/>
                <w:color w:val="000000"/>
                <w:sz w:val="24"/>
                <w:szCs w:val="24"/>
              </w:rPr>
              <w:t>Project</w:t>
            </w:r>
            <w:proofErr w:type="spellEnd"/>
            <w:r w:rsidRPr="00E6660D">
              <w:rPr>
                <w:rFonts w:ascii="Times New Roman" w:eastAsia="Times New Roman" w:hAnsi="Times New Roman" w:cs="Times New Roman"/>
                <w:color w:val="000000"/>
                <w:sz w:val="24"/>
                <w:szCs w:val="24"/>
                <w:lang w:val="en-US"/>
              </w:rPr>
              <w:t>d</w:t>
            </w:r>
            <w:proofErr w:type="spellStart"/>
            <w:r w:rsidRPr="00E6660D">
              <w:rPr>
                <w:rFonts w:ascii="Times New Roman" w:eastAsia="Times New Roman" w:hAnsi="Times New Roman" w:cs="Times New Roman"/>
                <w:color w:val="000000"/>
                <w:sz w:val="24"/>
                <w:szCs w:val="24"/>
              </w:rPr>
              <w:t>uration</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719F5" w:rsidRPr="0061166F" w:rsidRDefault="0061166F" w:rsidP="00E501B6">
            <w:pPr>
              <w:spacing w:after="0" w:line="240" w:lineRule="auto"/>
              <w:contextualSpacing/>
              <w:rPr>
                <w:rFonts w:ascii="Times New Roman" w:hAnsi="Times New Roman" w:cs="Times New Roman"/>
                <w:sz w:val="24"/>
                <w:szCs w:val="24"/>
                <w:lang w:val="en-US"/>
              </w:rPr>
            </w:pPr>
            <w:r w:rsidRPr="0061166F">
              <w:rPr>
                <w:rFonts w:ascii="Times New Roman" w:hAnsi="Times New Roman" w:cs="Times New Roman"/>
                <w:sz w:val="24"/>
                <w:szCs w:val="24"/>
              </w:rPr>
              <w:t>2025-2026</w:t>
            </w:r>
          </w:p>
        </w:tc>
      </w:tr>
      <w:tr w:rsidR="009D0A67" w:rsidRPr="00507131"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spacing w:after="0" w:line="0" w:lineRule="atLeast"/>
              <w:contextualSpacing/>
              <w:rPr>
                <w:rFonts w:ascii="Times New Roman" w:eastAsia="Times New Roman" w:hAnsi="Times New Roman" w:cs="Times New Roman"/>
                <w:color w:val="000000"/>
                <w:sz w:val="24"/>
                <w:szCs w:val="24"/>
              </w:rPr>
            </w:pPr>
            <w:proofErr w:type="spellStart"/>
            <w:r w:rsidRPr="009D0A67">
              <w:rPr>
                <w:rFonts w:ascii="Times New Roman" w:eastAsia="Times New Roman" w:hAnsi="Times New Roman" w:cs="Times New Roman"/>
                <w:color w:val="000000"/>
                <w:sz w:val="24"/>
                <w:szCs w:val="24"/>
              </w:rPr>
              <w:t>Aimsofproject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D0A67" w:rsidRDefault="00310C29" w:rsidP="00BE7384">
            <w:pPr>
              <w:spacing w:after="0" w:line="0" w:lineRule="atLeast"/>
              <w:rPr>
                <w:rFonts w:ascii="Times New Roman" w:eastAsia="Times New Roman" w:hAnsi="Times New Roman" w:cs="Times New Roman"/>
                <w:sz w:val="24"/>
                <w:szCs w:val="24"/>
                <w:lang w:val="en-US"/>
              </w:rPr>
            </w:pPr>
            <w:r w:rsidRPr="00310C29">
              <w:rPr>
                <w:rFonts w:ascii="Times New Roman" w:eastAsia="Times New Roman" w:hAnsi="Times New Roman" w:cs="Times New Roman"/>
                <w:sz w:val="24"/>
                <w:szCs w:val="24"/>
                <w:lang w:val="en-US"/>
              </w:rPr>
              <w:t>Increasing safe living conditions, as well as digital literacy of citizens receiving services in the form of social services at home.</w:t>
            </w:r>
          </w:p>
        </w:tc>
      </w:tr>
      <w:tr w:rsidR="009D0A67" w:rsidRPr="00507131"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spacing w:after="0" w:line="240" w:lineRule="auto"/>
              <w:contextualSpacing/>
              <w:jc w:val="both"/>
              <w:rPr>
                <w:rFonts w:ascii="Times New Roman" w:eastAsia="Times New Roman" w:hAnsi="Times New Roman" w:cs="Times New Roman"/>
                <w:color w:val="000000"/>
                <w:sz w:val="24"/>
                <w:szCs w:val="24"/>
              </w:rPr>
            </w:pPr>
            <w:proofErr w:type="spellStart"/>
            <w:r w:rsidRPr="009D0A67">
              <w:rPr>
                <w:rFonts w:ascii="Times New Roman" w:eastAsia="Times New Roman" w:hAnsi="Times New Roman" w:cs="Times New Roman"/>
                <w:color w:val="000000"/>
                <w:sz w:val="24"/>
                <w:szCs w:val="24"/>
              </w:rPr>
              <w:t>Tasksofproject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09BB" w:rsidRPr="00D409BB" w:rsidRDefault="00D409BB" w:rsidP="00D409BB">
            <w:pPr>
              <w:spacing w:after="0" w:line="20" w:lineRule="atLeast"/>
              <w:contextualSpacing/>
              <w:jc w:val="both"/>
              <w:rPr>
                <w:rFonts w:ascii="Times New Roman" w:eastAsia="Times New Roman" w:hAnsi="Times New Roman" w:cs="Times New Roman"/>
                <w:sz w:val="24"/>
                <w:szCs w:val="24"/>
                <w:lang w:val="en-US"/>
              </w:rPr>
            </w:pPr>
            <w:r w:rsidRPr="00D409BB">
              <w:rPr>
                <w:rFonts w:ascii="Times New Roman" w:eastAsia="Times New Roman" w:hAnsi="Times New Roman" w:cs="Times New Roman"/>
                <w:sz w:val="24"/>
                <w:szCs w:val="24"/>
                <w:lang w:val="en-US"/>
              </w:rPr>
              <w:t>Tasks:</w:t>
            </w:r>
          </w:p>
          <w:p w:rsidR="00D409BB" w:rsidRPr="00D409BB" w:rsidRDefault="00D409BB" w:rsidP="00D409BB">
            <w:pPr>
              <w:spacing w:after="0" w:line="20" w:lineRule="atLeast"/>
              <w:contextualSpacing/>
              <w:jc w:val="both"/>
              <w:rPr>
                <w:rFonts w:ascii="Times New Roman" w:eastAsia="Times New Roman" w:hAnsi="Times New Roman" w:cs="Times New Roman"/>
                <w:sz w:val="24"/>
                <w:szCs w:val="24"/>
                <w:lang w:val="en-US"/>
              </w:rPr>
            </w:pPr>
            <w:r w:rsidRPr="00D409BB">
              <w:rPr>
                <w:rFonts w:ascii="Times New Roman" w:eastAsia="Times New Roman" w:hAnsi="Times New Roman" w:cs="Times New Roman"/>
                <w:sz w:val="24"/>
                <w:szCs w:val="24"/>
                <w:lang w:val="en-US"/>
              </w:rPr>
              <w:t>• Conducting awareness-raising work with citizens about personal and fire safety measures with visual videos from social networks.</w:t>
            </w:r>
          </w:p>
          <w:p w:rsidR="009D0A67" w:rsidRPr="00A4519F" w:rsidRDefault="00D409BB" w:rsidP="00D409BB">
            <w:pPr>
              <w:spacing w:after="0" w:line="20" w:lineRule="atLeast"/>
              <w:contextualSpacing/>
              <w:jc w:val="both"/>
              <w:rPr>
                <w:rFonts w:ascii="Times New Roman" w:eastAsia="Times New Roman" w:hAnsi="Times New Roman" w:cs="Times New Roman"/>
                <w:sz w:val="24"/>
                <w:szCs w:val="24"/>
                <w:lang w:val="en-US"/>
              </w:rPr>
            </w:pPr>
            <w:r w:rsidRPr="00D409BB">
              <w:rPr>
                <w:rFonts w:ascii="Times New Roman" w:eastAsia="Times New Roman" w:hAnsi="Times New Roman" w:cs="Times New Roman"/>
                <w:sz w:val="24"/>
                <w:szCs w:val="24"/>
                <w:lang w:val="en-US"/>
              </w:rPr>
              <w:t>• Conducting digital safety with citizens with visual videos from social networks “How to avoid becoming a victim of scammers.”</w:t>
            </w:r>
          </w:p>
        </w:tc>
      </w:tr>
      <w:tr w:rsidR="009D0A67" w:rsidRPr="00507131"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03" w:type="dxa"/>
            <w:tcBorders>
              <w:top w:val="single" w:sz="6" w:space="0" w:color="000000"/>
              <w:left w:val="single" w:sz="6" w:space="0" w:color="000000"/>
              <w:bottom w:val="single" w:sz="6" w:space="0" w:color="000000"/>
              <w:right w:val="single" w:sz="6" w:space="0" w:color="000000"/>
            </w:tcBorders>
          </w:tcPr>
          <w:p w:rsidR="009D0A67" w:rsidRPr="00B92CAA" w:rsidRDefault="009D0A67" w:rsidP="008D7A82">
            <w:pPr>
              <w:spacing w:after="0" w:line="0" w:lineRule="atLeast"/>
              <w:ind w:right="268"/>
              <w:contextualSpacing/>
              <w:jc w:val="both"/>
              <w:rPr>
                <w:rFonts w:ascii="Times New Roman" w:eastAsia="Times New Roman" w:hAnsi="Times New Roman" w:cs="Times New Roman"/>
                <w:color w:val="000000"/>
                <w:sz w:val="24"/>
                <w:szCs w:val="24"/>
                <w:lang w:val="en-US"/>
              </w:rPr>
            </w:pPr>
            <w:r w:rsidRPr="009D0A67">
              <w:rPr>
                <w:rFonts w:ascii="Times New Roman" w:eastAsia="Times New Roman" w:hAnsi="Times New Roman" w:cs="Times New Roman"/>
                <w:color w:val="000000"/>
                <w:sz w:val="24"/>
                <w:szCs w:val="24"/>
                <w:lang w:val="en-US"/>
              </w:rPr>
              <w:t>Detailed description of activity within the framework of project in accordance with the put tasks</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92CAA" w:rsidRPr="00B92CAA"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Target group: citizens receiving services in the form of social services at home.</w:t>
            </w:r>
          </w:p>
          <w:p w:rsidR="00B92CAA" w:rsidRPr="00B92CAA"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Brief description of activities within the project:</w:t>
            </w:r>
          </w:p>
          <w:p w:rsidR="00B92CAA" w:rsidRPr="00B92CAA"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 xml:space="preserve">1. Familiarization with the equipment sales market to achieve the set goal; </w:t>
            </w:r>
          </w:p>
          <w:p w:rsidR="00B92CAA" w:rsidRPr="00B92CAA"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2. Conducting procurement tenders;</w:t>
            </w:r>
          </w:p>
          <w:p w:rsidR="00B92CAA" w:rsidRPr="00B92CAA"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3. Purchase of 10 tablets;</w:t>
            </w:r>
          </w:p>
          <w:p w:rsidR="009D0A67" w:rsidRPr="00E52028" w:rsidRDefault="00B92CAA" w:rsidP="00B92CAA">
            <w:pPr>
              <w:spacing w:before="100" w:beforeAutospacing="1" w:after="100" w:afterAutospacing="1" w:line="0" w:lineRule="atLeast"/>
              <w:contextualSpacing/>
              <w:jc w:val="both"/>
              <w:rPr>
                <w:rFonts w:ascii="Times New Roman" w:eastAsia="Times New Roman" w:hAnsi="Times New Roman" w:cs="Times New Roman"/>
                <w:color w:val="000000"/>
                <w:sz w:val="24"/>
                <w:szCs w:val="24"/>
                <w:lang w:val="en-US"/>
              </w:rPr>
            </w:pPr>
            <w:r w:rsidRPr="00B92CAA">
              <w:rPr>
                <w:rFonts w:ascii="Times New Roman" w:eastAsia="Times New Roman" w:hAnsi="Times New Roman" w:cs="Times New Roman"/>
                <w:color w:val="000000"/>
                <w:sz w:val="24"/>
                <w:szCs w:val="24"/>
                <w:lang w:val="en-US"/>
              </w:rPr>
              <w:t>4. Dissemination of project implementation experience.</w:t>
            </w:r>
          </w:p>
        </w:tc>
      </w:tr>
      <w:tr w:rsidR="009D0A67" w:rsidRPr="00507131" w:rsidTr="00A61929">
        <w:tc>
          <w:tcPr>
            <w:tcW w:w="330" w:type="dxa"/>
            <w:tcBorders>
              <w:top w:val="single" w:sz="6" w:space="0" w:color="000000"/>
              <w:left w:val="single" w:sz="6" w:space="0" w:color="000000"/>
              <w:bottom w:val="single" w:sz="6" w:space="0" w:color="000000"/>
              <w:right w:val="single" w:sz="6" w:space="0" w:color="000000"/>
            </w:tcBorders>
          </w:tcPr>
          <w:p w:rsidR="009D0A67" w:rsidRPr="00A37621"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tabs>
                <w:tab w:val="left" w:pos="8655"/>
              </w:tabs>
              <w:contextualSpacing/>
              <w:jc w:val="both"/>
              <w:rPr>
                <w:rFonts w:ascii="Times New Roman" w:hAnsi="Times New Roman" w:cs="Times New Roman"/>
                <w:sz w:val="24"/>
                <w:szCs w:val="24"/>
              </w:rPr>
            </w:pPr>
            <w:proofErr w:type="spellStart"/>
            <w:r w:rsidRPr="009D0A67">
              <w:rPr>
                <w:rFonts w:ascii="Times New Roman" w:hAnsi="Times New Roman" w:cs="Times New Roman"/>
                <w:sz w:val="24"/>
                <w:szCs w:val="24"/>
              </w:rPr>
              <w:t>Groundofproject</w:t>
            </w:r>
            <w:proofErr w:type="spellEnd"/>
          </w:p>
          <w:p w:rsidR="009D0A67" w:rsidRPr="009D0A67" w:rsidRDefault="009D0A67" w:rsidP="008D7A82">
            <w:pPr>
              <w:tabs>
                <w:tab w:val="left" w:pos="8655"/>
              </w:tabs>
              <w:contextualSpacing/>
              <w:jc w:val="both"/>
              <w:rPr>
                <w:rFonts w:ascii="Times New Roman" w:hAnsi="Times New Roman" w:cs="Times New Roman"/>
                <w:sz w:val="24"/>
                <w:szCs w:val="24"/>
              </w:rPr>
            </w:pP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A37767" w:rsidRDefault="00A37767" w:rsidP="00BA7A8C">
            <w:pPr>
              <w:spacing w:before="100" w:beforeAutospacing="1" w:after="100" w:afterAutospacing="1" w:line="0" w:lineRule="atLeast"/>
              <w:contextualSpacing/>
              <w:jc w:val="both"/>
              <w:rPr>
                <w:rFonts w:ascii="Times New Roman" w:eastAsia="Times New Roman" w:hAnsi="Times New Roman" w:cs="Times New Roman"/>
                <w:sz w:val="24"/>
                <w:szCs w:val="24"/>
                <w:lang w:val="en-US"/>
              </w:rPr>
            </w:pPr>
            <w:r w:rsidRPr="00A37767">
              <w:rPr>
                <w:rFonts w:ascii="Arial" w:hAnsi="Arial" w:cs="Arial"/>
                <w:color w:val="000000"/>
                <w:sz w:val="21"/>
                <w:szCs w:val="21"/>
                <w:lang w:val="en-US"/>
              </w:rPr>
              <w:t>With the help of the project, a visual demonstration of the consequences of non-compliance with the rules of personal and fire safety in everyday life will be carried out, information materials on the prevention and combating cybercrime will be demonstrated to citizens receiving services in the form of social services at home. Thanks to the project, the level of safe living conditions and digital literacy of citizens will increase.</w:t>
            </w:r>
          </w:p>
        </w:tc>
      </w:tr>
      <w:tr w:rsidR="009D0A67" w:rsidRPr="00AF0A32" w:rsidTr="00A61929">
        <w:tc>
          <w:tcPr>
            <w:tcW w:w="330" w:type="dxa"/>
            <w:tcBorders>
              <w:top w:val="single" w:sz="6" w:space="0" w:color="000000"/>
              <w:left w:val="single" w:sz="6" w:space="0" w:color="000000"/>
              <w:bottom w:val="single" w:sz="6" w:space="0" w:color="000000"/>
              <w:right w:val="single" w:sz="6" w:space="0" w:color="000000"/>
            </w:tcBorders>
          </w:tcPr>
          <w:p w:rsidR="009D0A67" w:rsidRPr="00A37621"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9D0A67">
            <w:pPr>
              <w:tabs>
                <w:tab w:val="left" w:pos="8655"/>
              </w:tabs>
              <w:ind w:left="-1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Activity after completion of</w:t>
            </w:r>
            <w:r w:rsidRPr="009D0A67">
              <w:rPr>
                <w:rFonts w:ascii="Times New Roman" w:hAnsi="Times New Roman" w:cs="Times New Roman"/>
                <w:sz w:val="24"/>
                <w:szCs w:val="24"/>
                <w:lang w:val="en-US"/>
              </w:rPr>
              <w:t xml:space="preserve"> project</w:t>
            </w:r>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D0A67" w:rsidRPr="00974E23" w:rsidRDefault="00B92CAA" w:rsidP="008D7A82">
            <w:pPr>
              <w:tabs>
                <w:tab w:val="left" w:pos="8655"/>
              </w:tabs>
              <w:contextualSpacing/>
              <w:jc w:val="both"/>
              <w:rPr>
                <w:rFonts w:ascii="Times New Roman" w:hAnsi="Times New Roman" w:cs="Times New Roman"/>
                <w:sz w:val="24"/>
                <w:szCs w:val="24"/>
                <w:lang w:val="en-US"/>
              </w:rPr>
            </w:pPr>
            <w:r w:rsidRPr="00B92CAA">
              <w:rPr>
                <w:rFonts w:ascii="Times New Roman" w:hAnsi="Times New Roman" w:cs="Times New Roman"/>
                <w:sz w:val="24"/>
                <w:szCs w:val="24"/>
                <w:lang w:val="en-US"/>
              </w:rPr>
              <w:t>Constantly</w:t>
            </w:r>
          </w:p>
        </w:tc>
      </w:tr>
      <w:tr w:rsidR="009D0A67" w:rsidRPr="003D0E8D" w:rsidTr="00A61929">
        <w:tc>
          <w:tcPr>
            <w:tcW w:w="330" w:type="dxa"/>
            <w:tcBorders>
              <w:top w:val="single" w:sz="6" w:space="0" w:color="000000"/>
              <w:left w:val="single" w:sz="6" w:space="0" w:color="000000"/>
              <w:bottom w:val="single" w:sz="6" w:space="0" w:color="000000"/>
              <w:right w:val="single" w:sz="6" w:space="0" w:color="000000"/>
            </w:tcBorders>
          </w:tcPr>
          <w:p w:rsidR="009D0A67" w:rsidRDefault="009D0A67" w:rsidP="008D7A82">
            <w:pPr>
              <w:tabs>
                <w:tab w:val="left" w:pos="8655"/>
              </w:tabs>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03" w:type="dxa"/>
            <w:tcBorders>
              <w:top w:val="single" w:sz="6" w:space="0" w:color="000000"/>
              <w:left w:val="single" w:sz="6" w:space="0" w:color="000000"/>
              <w:bottom w:val="single" w:sz="6" w:space="0" w:color="000000"/>
              <w:right w:val="single" w:sz="6" w:space="0" w:color="000000"/>
            </w:tcBorders>
          </w:tcPr>
          <w:p w:rsidR="009D0A67" w:rsidRPr="009D0A67" w:rsidRDefault="009D0A67" w:rsidP="008D7A82">
            <w:pPr>
              <w:tabs>
                <w:tab w:val="left" w:pos="8655"/>
              </w:tabs>
              <w:contextualSpacing/>
              <w:jc w:val="both"/>
              <w:rPr>
                <w:rFonts w:ascii="Times New Roman" w:hAnsi="Times New Roman" w:cs="Times New Roman"/>
                <w:sz w:val="24"/>
                <w:szCs w:val="24"/>
              </w:rPr>
            </w:pPr>
            <w:proofErr w:type="spellStart"/>
            <w:r w:rsidRPr="009D0A67">
              <w:rPr>
                <w:rFonts w:ascii="Times New Roman" w:hAnsi="Times New Roman" w:cs="Times New Roman"/>
                <w:sz w:val="24"/>
                <w:szCs w:val="24"/>
              </w:rPr>
              <w:t>Budgetofproject</w:t>
            </w:r>
            <w:proofErr w:type="spellEnd"/>
          </w:p>
        </w:tc>
        <w:tc>
          <w:tcPr>
            <w:tcW w:w="81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707B" w:rsidRPr="0070707B" w:rsidRDefault="0070707B" w:rsidP="0070707B">
            <w:pPr>
              <w:tabs>
                <w:tab w:val="left" w:pos="8655"/>
              </w:tabs>
              <w:contextualSpacing/>
              <w:jc w:val="both"/>
              <w:rPr>
                <w:rFonts w:ascii="Times New Roman" w:eastAsia="Times New Roman" w:hAnsi="Times New Roman" w:cs="Times New Roman"/>
                <w:sz w:val="24"/>
                <w:szCs w:val="24"/>
                <w:lang w:val="en-US"/>
              </w:rPr>
            </w:pPr>
            <w:r w:rsidRPr="0070707B">
              <w:rPr>
                <w:rFonts w:ascii="Times New Roman" w:eastAsia="Times New Roman" w:hAnsi="Times New Roman" w:cs="Times New Roman"/>
                <w:sz w:val="24"/>
                <w:szCs w:val="24"/>
                <w:lang w:val="en-US"/>
              </w:rPr>
              <w:t xml:space="preserve">1. Tablet Samsung Galaxy Tab A9+ Wi-Fi 64GB, 210$* 10=2100$ </w:t>
            </w:r>
          </w:p>
          <w:p w:rsidR="009D0A67" w:rsidRPr="00A4519F" w:rsidRDefault="0070707B" w:rsidP="0070707B">
            <w:pPr>
              <w:tabs>
                <w:tab w:val="left" w:pos="8655"/>
              </w:tabs>
              <w:contextualSpacing/>
              <w:jc w:val="both"/>
              <w:rPr>
                <w:rFonts w:ascii="Times New Roman" w:eastAsia="Times New Roman" w:hAnsi="Times New Roman" w:cs="Times New Roman"/>
                <w:sz w:val="24"/>
                <w:szCs w:val="24"/>
                <w:lang w:val="en-US"/>
              </w:rPr>
            </w:pPr>
            <w:r w:rsidRPr="0070707B">
              <w:rPr>
                <w:rFonts w:ascii="Times New Roman" w:eastAsia="Times New Roman" w:hAnsi="Times New Roman" w:cs="Times New Roman"/>
                <w:sz w:val="24"/>
                <w:szCs w:val="24"/>
                <w:lang w:val="en-US"/>
              </w:rPr>
              <w:t>Total: $2100</w:t>
            </w:r>
          </w:p>
        </w:tc>
      </w:tr>
    </w:tbl>
    <w:p w:rsidR="000608F7" w:rsidRPr="00974E23" w:rsidRDefault="000608F7" w:rsidP="009A6ED7">
      <w:pPr>
        <w:tabs>
          <w:tab w:val="left" w:pos="8655"/>
        </w:tabs>
        <w:rPr>
          <w:lang w:val="en-US"/>
        </w:rPr>
      </w:pPr>
    </w:p>
    <w:sectPr w:rsidR="000608F7" w:rsidRPr="00974E23" w:rsidSect="00321AC8">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02" w:rsidRDefault="00F92D02" w:rsidP="005B0544">
      <w:pPr>
        <w:spacing w:after="0" w:line="240" w:lineRule="auto"/>
      </w:pPr>
      <w:r>
        <w:separator/>
      </w:r>
    </w:p>
  </w:endnote>
  <w:endnote w:type="continuationSeparator" w:id="0">
    <w:p w:rsidR="00F92D02" w:rsidRDefault="00F92D02" w:rsidP="005B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02" w:rsidRDefault="00F92D02" w:rsidP="005B0544">
      <w:pPr>
        <w:spacing w:after="0" w:line="240" w:lineRule="auto"/>
      </w:pPr>
      <w:r>
        <w:separator/>
      </w:r>
    </w:p>
  </w:footnote>
  <w:footnote w:type="continuationSeparator" w:id="0">
    <w:p w:rsidR="00F92D02" w:rsidRDefault="00F92D02" w:rsidP="005B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4D8"/>
    <w:multiLevelType w:val="hybridMultilevel"/>
    <w:tmpl w:val="76BA2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B6F82"/>
    <w:multiLevelType w:val="hybridMultilevel"/>
    <w:tmpl w:val="9B1E77A6"/>
    <w:lvl w:ilvl="0" w:tplc="CF404F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A523C"/>
    <w:multiLevelType w:val="multilevel"/>
    <w:tmpl w:val="A5286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A189E"/>
    <w:multiLevelType w:val="hybridMultilevel"/>
    <w:tmpl w:val="94529BE6"/>
    <w:lvl w:ilvl="0" w:tplc="37C04E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621"/>
    <w:multiLevelType w:val="hybridMultilevel"/>
    <w:tmpl w:val="FE98DB74"/>
    <w:lvl w:ilvl="0" w:tplc="D68407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7020D"/>
    <w:multiLevelType w:val="hybridMultilevel"/>
    <w:tmpl w:val="F44CB738"/>
    <w:lvl w:ilvl="0" w:tplc="259067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C5667"/>
    <w:multiLevelType w:val="hybridMultilevel"/>
    <w:tmpl w:val="87CC353E"/>
    <w:lvl w:ilvl="0" w:tplc="349CB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4C3639"/>
    <w:multiLevelType w:val="hybridMultilevel"/>
    <w:tmpl w:val="7022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826E4"/>
    <w:multiLevelType w:val="hybridMultilevel"/>
    <w:tmpl w:val="49B8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55299"/>
    <w:multiLevelType w:val="multilevel"/>
    <w:tmpl w:val="E2B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D3DDA"/>
    <w:multiLevelType w:val="hybridMultilevel"/>
    <w:tmpl w:val="DC066130"/>
    <w:lvl w:ilvl="0" w:tplc="392EFE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F2735B0"/>
    <w:multiLevelType w:val="hybridMultilevel"/>
    <w:tmpl w:val="3466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37082"/>
    <w:multiLevelType w:val="hybridMultilevel"/>
    <w:tmpl w:val="076278D4"/>
    <w:lvl w:ilvl="0" w:tplc="B1D4A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426B9"/>
    <w:multiLevelType w:val="hybridMultilevel"/>
    <w:tmpl w:val="9C76F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54DC6"/>
    <w:multiLevelType w:val="hybridMultilevel"/>
    <w:tmpl w:val="DB7C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D7A3A"/>
    <w:multiLevelType w:val="hybridMultilevel"/>
    <w:tmpl w:val="A1385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A00B3F"/>
    <w:multiLevelType w:val="hybridMultilevel"/>
    <w:tmpl w:val="4DC4F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C6D75"/>
    <w:multiLevelType w:val="hybridMultilevel"/>
    <w:tmpl w:val="E6EC8E24"/>
    <w:lvl w:ilvl="0" w:tplc="8410D50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32B46"/>
    <w:multiLevelType w:val="hybridMultilevel"/>
    <w:tmpl w:val="67E2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1422D5"/>
    <w:multiLevelType w:val="hybridMultilevel"/>
    <w:tmpl w:val="F90CE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5463F4"/>
    <w:multiLevelType w:val="hybridMultilevel"/>
    <w:tmpl w:val="891A1DD2"/>
    <w:lvl w:ilvl="0" w:tplc="50CE896C">
      <w:start w:val="1"/>
      <w:numFmt w:val="decimal"/>
      <w:lvlText w:val="%1."/>
      <w:lvlJc w:val="left"/>
      <w:pPr>
        <w:ind w:left="720" w:hanging="360"/>
      </w:pPr>
      <w:rPr>
        <w:rFonts w:hint="default"/>
        <w:sz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F64F4"/>
    <w:multiLevelType w:val="hybridMultilevel"/>
    <w:tmpl w:val="63D0B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300035"/>
    <w:multiLevelType w:val="hybridMultilevel"/>
    <w:tmpl w:val="9112D6CA"/>
    <w:lvl w:ilvl="0" w:tplc="8CD8D3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5AA71AD"/>
    <w:multiLevelType w:val="hybridMultilevel"/>
    <w:tmpl w:val="3828B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4224E"/>
    <w:multiLevelType w:val="hybridMultilevel"/>
    <w:tmpl w:val="9A0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244D7D"/>
    <w:multiLevelType w:val="hybridMultilevel"/>
    <w:tmpl w:val="7C1CACDA"/>
    <w:lvl w:ilvl="0" w:tplc="777072CC">
      <w:start w:val="2"/>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6">
    <w:nsid w:val="69D968F3"/>
    <w:multiLevelType w:val="multilevel"/>
    <w:tmpl w:val="E33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B6EF9"/>
    <w:multiLevelType w:val="hybridMultilevel"/>
    <w:tmpl w:val="4FC6D8EC"/>
    <w:lvl w:ilvl="0" w:tplc="1E946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83E4729"/>
    <w:multiLevelType w:val="hybridMultilevel"/>
    <w:tmpl w:val="799CDB0C"/>
    <w:lvl w:ilvl="0" w:tplc="B992C8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8246B"/>
    <w:multiLevelType w:val="multilevel"/>
    <w:tmpl w:val="A2A8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CB0825"/>
    <w:multiLevelType w:val="hybridMultilevel"/>
    <w:tmpl w:val="382A0DB2"/>
    <w:lvl w:ilvl="0" w:tplc="275202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442B26"/>
    <w:multiLevelType w:val="hybridMultilevel"/>
    <w:tmpl w:val="4112A3B2"/>
    <w:lvl w:ilvl="0" w:tplc="D1D2E9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D31BD6"/>
    <w:multiLevelType w:val="multilevel"/>
    <w:tmpl w:val="468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4"/>
  </w:num>
  <w:num w:numId="4">
    <w:abstractNumId w:val="13"/>
  </w:num>
  <w:num w:numId="5">
    <w:abstractNumId w:val="16"/>
  </w:num>
  <w:num w:numId="6">
    <w:abstractNumId w:val="15"/>
  </w:num>
  <w:num w:numId="7">
    <w:abstractNumId w:val="19"/>
  </w:num>
  <w:num w:numId="8">
    <w:abstractNumId w:val="21"/>
  </w:num>
  <w:num w:numId="9">
    <w:abstractNumId w:val="23"/>
  </w:num>
  <w:num w:numId="10">
    <w:abstractNumId w:val="7"/>
  </w:num>
  <w:num w:numId="11">
    <w:abstractNumId w:val="10"/>
  </w:num>
  <w:num w:numId="12">
    <w:abstractNumId w:val="22"/>
  </w:num>
  <w:num w:numId="13">
    <w:abstractNumId w:val="20"/>
  </w:num>
  <w:num w:numId="14">
    <w:abstractNumId w:val="17"/>
  </w:num>
  <w:num w:numId="15">
    <w:abstractNumId w:val="6"/>
  </w:num>
  <w:num w:numId="16">
    <w:abstractNumId w:val="27"/>
  </w:num>
  <w:num w:numId="17">
    <w:abstractNumId w:val="18"/>
  </w:num>
  <w:num w:numId="18">
    <w:abstractNumId w:val="11"/>
  </w:num>
  <w:num w:numId="19">
    <w:abstractNumId w:val="1"/>
  </w:num>
  <w:num w:numId="20">
    <w:abstractNumId w:val="28"/>
  </w:num>
  <w:num w:numId="21">
    <w:abstractNumId w:val="30"/>
  </w:num>
  <w:num w:numId="22">
    <w:abstractNumId w:val="0"/>
  </w:num>
  <w:num w:numId="23">
    <w:abstractNumId w:val="4"/>
  </w:num>
  <w:num w:numId="24">
    <w:abstractNumId w:val="25"/>
  </w:num>
  <w:num w:numId="25">
    <w:abstractNumId w:val="12"/>
  </w:num>
  <w:num w:numId="26">
    <w:abstractNumId w:val="5"/>
  </w:num>
  <w:num w:numId="27">
    <w:abstractNumId w:val="31"/>
  </w:num>
  <w:num w:numId="28">
    <w:abstractNumId w:val="3"/>
  </w:num>
  <w:num w:numId="29">
    <w:abstractNumId w:val="29"/>
  </w:num>
  <w:num w:numId="30">
    <w:abstractNumId w:val="26"/>
  </w:num>
  <w:num w:numId="31">
    <w:abstractNumId w:val="32"/>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3F"/>
    <w:rsid w:val="000061D7"/>
    <w:rsid w:val="00014686"/>
    <w:rsid w:val="00016426"/>
    <w:rsid w:val="00017F71"/>
    <w:rsid w:val="00027A05"/>
    <w:rsid w:val="00027F89"/>
    <w:rsid w:val="00037554"/>
    <w:rsid w:val="000375D9"/>
    <w:rsid w:val="00041DC9"/>
    <w:rsid w:val="00044B53"/>
    <w:rsid w:val="000608F7"/>
    <w:rsid w:val="00063617"/>
    <w:rsid w:val="00063E4D"/>
    <w:rsid w:val="0007471B"/>
    <w:rsid w:val="000A20CC"/>
    <w:rsid w:val="000C115E"/>
    <w:rsid w:val="000C13D0"/>
    <w:rsid w:val="000C1635"/>
    <w:rsid w:val="000C1CB1"/>
    <w:rsid w:val="000C6644"/>
    <w:rsid w:val="000D61FD"/>
    <w:rsid w:val="000E2515"/>
    <w:rsid w:val="000E30C2"/>
    <w:rsid w:val="000E761B"/>
    <w:rsid w:val="000F4128"/>
    <w:rsid w:val="000F4142"/>
    <w:rsid w:val="0010757C"/>
    <w:rsid w:val="00107E95"/>
    <w:rsid w:val="001136A3"/>
    <w:rsid w:val="00117A6F"/>
    <w:rsid w:val="00126CE3"/>
    <w:rsid w:val="00144B22"/>
    <w:rsid w:val="0014693F"/>
    <w:rsid w:val="00154559"/>
    <w:rsid w:val="00156C37"/>
    <w:rsid w:val="00162B8C"/>
    <w:rsid w:val="001719F5"/>
    <w:rsid w:val="00171D1A"/>
    <w:rsid w:val="00171E3F"/>
    <w:rsid w:val="001772E4"/>
    <w:rsid w:val="00181CEA"/>
    <w:rsid w:val="00185B37"/>
    <w:rsid w:val="001A21AD"/>
    <w:rsid w:val="001C6C9C"/>
    <w:rsid w:val="001D1D02"/>
    <w:rsid w:val="001D328F"/>
    <w:rsid w:val="001E5D87"/>
    <w:rsid w:val="001E6637"/>
    <w:rsid w:val="001F19EA"/>
    <w:rsid w:val="001F6CA0"/>
    <w:rsid w:val="002142DF"/>
    <w:rsid w:val="00217772"/>
    <w:rsid w:val="00224716"/>
    <w:rsid w:val="0024300C"/>
    <w:rsid w:val="00297203"/>
    <w:rsid w:val="002A2E18"/>
    <w:rsid w:val="002B117A"/>
    <w:rsid w:val="002B1B73"/>
    <w:rsid w:val="002B33AF"/>
    <w:rsid w:val="002C501B"/>
    <w:rsid w:val="002D2751"/>
    <w:rsid w:val="002D6CCF"/>
    <w:rsid w:val="002E214B"/>
    <w:rsid w:val="002E5031"/>
    <w:rsid w:val="002F028E"/>
    <w:rsid w:val="002F7E2C"/>
    <w:rsid w:val="00310C29"/>
    <w:rsid w:val="00321AC8"/>
    <w:rsid w:val="00324B63"/>
    <w:rsid w:val="00334458"/>
    <w:rsid w:val="00363C6F"/>
    <w:rsid w:val="003742D3"/>
    <w:rsid w:val="00385824"/>
    <w:rsid w:val="003903F4"/>
    <w:rsid w:val="003A3E10"/>
    <w:rsid w:val="003A5416"/>
    <w:rsid w:val="003A59B8"/>
    <w:rsid w:val="003A62FA"/>
    <w:rsid w:val="003B1076"/>
    <w:rsid w:val="003C4ED0"/>
    <w:rsid w:val="003C55E7"/>
    <w:rsid w:val="003C7053"/>
    <w:rsid w:val="003D0E8D"/>
    <w:rsid w:val="003D0EBC"/>
    <w:rsid w:val="003F5AFE"/>
    <w:rsid w:val="003F7599"/>
    <w:rsid w:val="004051A9"/>
    <w:rsid w:val="00411E51"/>
    <w:rsid w:val="004262D1"/>
    <w:rsid w:val="00435113"/>
    <w:rsid w:val="004464EE"/>
    <w:rsid w:val="00460611"/>
    <w:rsid w:val="00461FAF"/>
    <w:rsid w:val="0046327E"/>
    <w:rsid w:val="004672FA"/>
    <w:rsid w:val="00481A3D"/>
    <w:rsid w:val="00491246"/>
    <w:rsid w:val="00492729"/>
    <w:rsid w:val="00496484"/>
    <w:rsid w:val="004978B6"/>
    <w:rsid w:val="004B4AFC"/>
    <w:rsid w:val="004C00DE"/>
    <w:rsid w:val="004C63D6"/>
    <w:rsid w:val="004D7207"/>
    <w:rsid w:val="004D776D"/>
    <w:rsid w:val="004F3FEB"/>
    <w:rsid w:val="004F5081"/>
    <w:rsid w:val="005023F6"/>
    <w:rsid w:val="00504359"/>
    <w:rsid w:val="00507131"/>
    <w:rsid w:val="00532D58"/>
    <w:rsid w:val="005377C4"/>
    <w:rsid w:val="0054556C"/>
    <w:rsid w:val="00566668"/>
    <w:rsid w:val="00567AC2"/>
    <w:rsid w:val="00575F29"/>
    <w:rsid w:val="00576F1E"/>
    <w:rsid w:val="00590535"/>
    <w:rsid w:val="00590CD2"/>
    <w:rsid w:val="00594AAC"/>
    <w:rsid w:val="005B0544"/>
    <w:rsid w:val="005B1AF5"/>
    <w:rsid w:val="005B4089"/>
    <w:rsid w:val="005B51F0"/>
    <w:rsid w:val="005C2717"/>
    <w:rsid w:val="005C6F30"/>
    <w:rsid w:val="005D0CEF"/>
    <w:rsid w:val="005F57A9"/>
    <w:rsid w:val="00605C3F"/>
    <w:rsid w:val="0061166F"/>
    <w:rsid w:val="00621F65"/>
    <w:rsid w:val="006233A7"/>
    <w:rsid w:val="00655C9B"/>
    <w:rsid w:val="00661218"/>
    <w:rsid w:val="00661714"/>
    <w:rsid w:val="0067102E"/>
    <w:rsid w:val="006719B4"/>
    <w:rsid w:val="00676D21"/>
    <w:rsid w:val="006911B4"/>
    <w:rsid w:val="006B3146"/>
    <w:rsid w:val="006B6E46"/>
    <w:rsid w:val="006B76F0"/>
    <w:rsid w:val="006C344B"/>
    <w:rsid w:val="006D5BF1"/>
    <w:rsid w:val="006E5CF8"/>
    <w:rsid w:val="006F08A4"/>
    <w:rsid w:val="00700E19"/>
    <w:rsid w:val="00702DFC"/>
    <w:rsid w:val="00703E0A"/>
    <w:rsid w:val="00706BF4"/>
    <w:rsid w:val="0070707B"/>
    <w:rsid w:val="00714979"/>
    <w:rsid w:val="007163D6"/>
    <w:rsid w:val="007225BD"/>
    <w:rsid w:val="00726E27"/>
    <w:rsid w:val="00731383"/>
    <w:rsid w:val="00742F75"/>
    <w:rsid w:val="0074523C"/>
    <w:rsid w:val="007505B0"/>
    <w:rsid w:val="00754277"/>
    <w:rsid w:val="00784AC9"/>
    <w:rsid w:val="007C084A"/>
    <w:rsid w:val="007C12D6"/>
    <w:rsid w:val="007C1F21"/>
    <w:rsid w:val="007D422A"/>
    <w:rsid w:val="007D5117"/>
    <w:rsid w:val="007E5B9C"/>
    <w:rsid w:val="007E64E4"/>
    <w:rsid w:val="007F372C"/>
    <w:rsid w:val="008009EB"/>
    <w:rsid w:val="0080458E"/>
    <w:rsid w:val="00816328"/>
    <w:rsid w:val="0081652F"/>
    <w:rsid w:val="00820100"/>
    <w:rsid w:val="0082306C"/>
    <w:rsid w:val="00823516"/>
    <w:rsid w:val="00823BAE"/>
    <w:rsid w:val="00825398"/>
    <w:rsid w:val="00830CD0"/>
    <w:rsid w:val="00833B96"/>
    <w:rsid w:val="00855FE7"/>
    <w:rsid w:val="008610D5"/>
    <w:rsid w:val="00864939"/>
    <w:rsid w:val="00873E7F"/>
    <w:rsid w:val="00876695"/>
    <w:rsid w:val="00876970"/>
    <w:rsid w:val="00880F62"/>
    <w:rsid w:val="00882D95"/>
    <w:rsid w:val="0089217B"/>
    <w:rsid w:val="00896A10"/>
    <w:rsid w:val="008A4CB6"/>
    <w:rsid w:val="008A70AC"/>
    <w:rsid w:val="008A7887"/>
    <w:rsid w:val="008B3D4D"/>
    <w:rsid w:val="008C190B"/>
    <w:rsid w:val="008D0C97"/>
    <w:rsid w:val="008F2230"/>
    <w:rsid w:val="00922F38"/>
    <w:rsid w:val="00927959"/>
    <w:rsid w:val="00927FDD"/>
    <w:rsid w:val="009337E3"/>
    <w:rsid w:val="00936B5C"/>
    <w:rsid w:val="00936FFC"/>
    <w:rsid w:val="0094137E"/>
    <w:rsid w:val="00953532"/>
    <w:rsid w:val="009561E6"/>
    <w:rsid w:val="00957A73"/>
    <w:rsid w:val="00957FE4"/>
    <w:rsid w:val="00974E23"/>
    <w:rsid w:val="00977140"/>
    <w:rsid w:val="009859AA"/>
    <w:rsid w:val="009956E1"/>
    <w:rsid w:val="00996379"/>
    <w:rsid w:val="009968E2"/>
    <w:rsid w:val="009A5B9C"/>
    <w:rsid w:val="009A6ED7"/>
    <w:rsid w:val="009B0624"/>
    <w:rsid w:val="009B6AB3"/>
    <w:rsid w:val="009C0D3F"/>
    <w:rsid w:val="009D0A67"/>
    <w:rsid w:val="009D1400"/>
    <w:rsid w:val="009F1A06"/>
    <w:rsid w:val="00A12FDD"/>
    <w:rsid w:val="00A37621"/>
    <w:rsid w:val="00A37767"/>
    <w:rsid w:val="00A4519F"/>
    <w:rsid w:val="00A47811"/>
    <w:rsid w:val="00A61929"/>
    <w:rsid w:val="00A70F35"/>
    <w:rsid w:val="00A7411B"/>
    <w:rsid w:val="00A763DF"/>
    <w:rsid w:val="00A923BD"/>
    <w:rsid w:val="00A92685"/>
    <w:rsid w:val="00A938AF"/>
    <w:rsid w:val="00A961F9"/>
    <w:rsid w:val="00AA517D"/>
    <w:rsid w:val="00AB70CA"/>
    <w:rsid w:val="00AC7C20"/>
    <w:rsid w:val="00AD20E3"/>
    <w:rsid w:val="00AD2881"/>
    <w:rsid w:val="00AD3D96"/>
    <w:rsid w:val="00AD51EC"/>
    <w:rsid w:val="00AE7481"/>
    <w:rsid w:val="00AF0A32"/>
    <w:rsid w:val="00AF3092"/>
    <w:rsid w:val="00B00A95"/>
    <w:rsid w:val="00B037BE"/>
    <w:rsid w:val="00B047CB"/>
    <w:rsid w:val="00B118F7"/>
    <w:rsid w:val="00B17C5A"/>
    <w:rsid w:val="00B23235"/>
    <w:rsid w:val="00B2618B"/>
    <w:rsid w:val="00B30973"/>
    <w:rsid w:val="00B3396B"/>
    <w:rsid w:val="00B46908"/>
    <w:rsid w:val="00B54701"/>
    <w:rsid w:val="00B55520"/>
    <w:rsid w:val="00B71339"/>
    <w:rsid w:val="00B8580A"/>
    <w:rsid w:val="00B92CAA"/>
    <w:rsid w:val="00BA28DF"/>
    <w:rsid w:val="00BA7A8C"/>
    <w:rsid w:val="00BB30F2"/>
    <w:rsid w:val="00BC7EC1"/>
    <w:rsid w:val="00BE7384"/>
    <w:rsid w:val="00BF6176"/>
    <w:rsid w:val="00C07923"/>
    <w:rsid w:val="00C104DD"/>
    <w:rsid w:val="00C13060"/>
    <w:rsid w:val="00C133E3"/>
    <w:rsid w:val="00C15DB0"/>
    <w:rsid w:val="00C34980"/>
    <w:rsid w:val="00C41452"/>
    <w:rsid w:val="00C5105A"/>
    <w:rsid w:val="00C54E00"/>
    <w:rsid w:val="00C62018"/>
    <w:rsid w:val="00C636B2"/>
    <w:rsid w:val="00C672C1"/>
    <w:rsid w:val="00C71D6F"/>
    <w:rsid w:val="00C73C7D"/>
    <w:rsid w:val="00C8013F"/>
    <w:rsid w:val="00C840BA"/>
    <w:rsid w:val="00C909E6"/>
    <w:rsid w:val="00CB36ED"/>
    <w:rsid w:val="00CB5924"/>
    <w:rsid w:val="00CB7EB8"/>
    <w:rsid w:val="00CC035F"/>
    <w:rsid w:val="00CC19A3"/>
    <w:rsid w:val="00CD22DD"/>
    <w:rsid w:val="00CF0E19"/>
    <w:rsid w:val="00CF2386"/>
    <w:rsid w:val="00CF2A0A"/>
    <w:rsid w:val="00D3744E"/>
    <w:rsid w:val="00D375BE"/>
    <w:rsid w:val="00D409BB"/>
    <w:rsid w:val="00D41053"/>
    <w:rsid w:val="00D473E3"/>
    <w:rsid w:val="00D509E7"/>
    <w:rsid w:val="00D51CE9"/>
    <w:rsid w:val="00D556D3"/>
    <w:rsid w:val="00D625AD"/>
    <w:rsid w:val="00D6485F"/>
    <w:rsid w:val="00D72067"/>
    <w:rsid w:val="00D96808"/>
    <w:rsid w:val="00DA6EB8"/>
    <w:rsid w:val="00DC1B44"/>
    <w:rsid w:val="00DE647F"/>
    <w:rsid w:val="00DF02FE"/>
    <w:rsid w:val="00DF366A"/>
    <w:rsid w:val="00DF6993"/>
    <w:rsid w:val="00E036D5"/>
    <w:rsid w:val="00E04723"/>
    <w:rsid w:val="00E13BA2"/>
    <w:rsid w:val="00E25B9B"/>
    <w:rsid w:val="00E2619A"/>
    <w:rsid w:val="00E358BE"/>
    <w:rsid w:val="00E3767F"/>
    <w:rsid w:val="00E501B6"/>
    <w:rsid w:val="00E52028"/>
    <w:rsid w:val="00E619EA"/>
    <w:rsid w:val="00E63DAF"/>
    <w:rsid w:val="00E6660D"/>
    <w:rsid w:val="00E77489"/>
    <w:rsid w:val="00E80988"/>
    <w:rsid w:val="00E80D63"/>
    <w:rsid w:val="00E960A6"/>
    <w:rsid w:val="00E97785"/>
    <w:rsid w:val="00EA4A6F"/>
    <w:rsid w:val="00EA6386"/>
    <w:rsid w:val="00EB7439"/>
    <w:rsid w:val="00EC2FDA"/>
    <w:rsid w:val="00EC7351"/>
    <w:rsid w:val="00EE451B"/>
    <w:rsid w:val="00EF1FE7"/>
    <w:rsid w:val="00F13929"/>
    <w:rsid w:val="00F37CA2"/>
    <w:rsid w:val="00F53F78"/>
    <w:rsid w:val="00F542F1"/>
    <w:rsid w:val="00F73CD6"/>
    <w:rsid w:val="00F77A2B"/>
    <w:rsid w:val="00F84500"/>
    <w:rsid w:val="00F864F4"/>
    <w:rsid w:val="00F92D02"/>
    <w:rsid w:val="00F92D66"/>
    <w:rsid w:val="00F94A3C"/>
    <w:rsid w:val="00FB580C"/>
    <w:rsid w:val="00FB5B7D"/>
    <w:rsid w:val="00FB6860"/>
    <w:rsid w:val="00FC3B8C"/>
    <w:rsid w:val="00FC5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08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8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358BE"/>
    <w:rPr>
      <w:color w:val="0000FF"/>
      <w:u w:val="single"/>
    </w:rPr>
  </w:style>
  <w:style w:type="paragraph" w:styleId="a5">
    <w:name w:val="Balloon Text"/>
    <w:basedOn w:val="a"/>
    <w:link w:val="a6"/>
    <w:uiPriority w:val="99"/>
    <w:semiHidden/>
    <w:unhideWhenUsed/>
    <w:rsid w:val="00E3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8BE"/>
    <w:rPr>
      <w:rFonts w:ascii="Tahoma" w:hAnsi="Tahoma" w:cs="Tahoma"/>
      <w:sz w:val="16"/>
      <w:szCs w:val="16"/>
    </w:rPr>
  </w:style>
  <w:style w:type="paragraph" w:styleId="a7">
    <w:name w:val="List Paragraph"/>
    <w:basedOn w:val="a"/>
    <w:uiPriority w:val="99"/>
    <w:qFormat/>
    <w:rsid w:val="005B0544"/>
    <w:pPr>
      <w:spacing w:after="0" w:line="240" w:lineRule="auto"/>
      <w:ind w:left="720"/>
      <w:contextualSpacing/>
    </w:pPr>
    <w:rPr>
      <w:rFonts w:ascii="Times New Roman" w:eastAsia="Times New Roman" w:hAnsi="Times New Roman" w:cs="Times New Roman"/>
      <w:sz w:val="28"/>
      <w:szCs w:val="28"/>
    </w:rPr>
  </w:style>
  <w:style w:type="paragraph" w:styleId="a8">
    <w:name w:val="header"/>
    <w:basedOn w:val="a"/>
    <w:link w:val="a9"/>
    <w:uiPriority w:val="99"/>
    <w:semiHidden/>
    <w:unhideWhenUsed/>
    <w:rsid w:val="005B05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0544"/>
  </w:style>
  <w:style w:type="paragraph" w:styleId="aa">
    <w:name w:val="footer"/>
    <w:basedOn w:val="a"/>
    <w:link w:val="ab"/>
    <w:uiPriority w:val="99"/>
    <w:semiHidden/>
    <w:unhideWhenUsed/>
    <w:rsid w:val="005B05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0544"/>
  </w:style>
  <w:style w:type="character" w:customStyle="1" w:styleId="30">
    <w:name w:val="Заголовок 3 Знак"/>
    <w:basedOn w:val="a0"/>
    <w:link w:val="3"/>
    <w:uiPriority w:val="9"/>
    <w:rsid w:val="006F08A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E647F"/>
    <w:rPr>
      <w:rFonts w:asciiTheme="majorHAnsi" w:eastAsiaTheme="majorEastAsia" w:hAnsiTheme="majorHAnsi" w:cstheme="majorBidi"/>
      <w:b/>
      <w:bCs/>
      <w:color w:val="365F91" w:themeColor="accent1" w:themeShade="BF"/>
      <w:sz w:val="28"/>
      <w:szCs w:val="28"/>
    </w:rPr>
  </w:style>
  <w:style w:type="character" w:customStyle="1" w:styleId="bx-breadcrumb-item-text">
    <w:name w:val="bx-breadcrumb-item-text"/>
    <w:basedOn w:val="a0"/>
    <w:rsid w:val="004C63D6"/>
  </w:style>
  <w:style w:type="character" w:customStyle="1" w:styleId="tsbody500medium">
    <w:name w:val="tsbody500medium"/>
    <w:basedOn w:val="a0"/>
    <w:rsid w:val="0071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136">
      <w:bodyDiv w:val="1"/>
      <w:marLeft w:val="0"/>
      <w:marRight w:val="0"/>
      <w:marTop w:val="0"/>
      <w:marBottom w:val="0"/>
      <w:divBdr>
        <w:top w:val="none" w:sz="0" w:space="0" w:color="auto"/>
        <w:left w:val="none" w:sz="0" w:space="0" w:color="auto"/>
        <w:bottom w:val="none" w:sz="0" w:space="0" w:color="auto"/>
        <w:right w:val="none" w:sz="0" w:space="0" w:color="auto"/>
      </w:divBdr>
    </w:div>
    <w:div w:id="552929503">
      <w:bodyDiv w:val="1"/>
      <w:marLeft w:val="0"/>
      <w:marRight w:val="0"/>
      <w:marTop w:val="0"/>
      <w:marBottom w:val="0"/>
      <w:divBdr>
        <w:top w:val="none" w:sz="0" w:space="0" w:color="auto"/>
        <w:left w:val="none" w:sz="0" w:space="0" w:color="auto"/>
        <w:bottom w:val="none" w:sz="0" w:space="0" w:color="auto"/>
        <w:right w:val="none" w:sz="0" w:space="0" w:color="auto"/>
      </w:divBdr>
    </w:div>
    <w:div w:id="589655086">
      <w:bodyDiv w:val="1"/>
      <w:marLeft w:val="0"/>
      <w:marRight w:val="0"/>
      <w:marTop w:val="0"/>
      <w:marBottom w:val="0"/>
      <w:divBdr>
        <w:top w:val="none" w:sz="0" w:space="0" w:color="auto"/>
        <w:left w:val="none" w:sz="0" w:space="0" w:color="auto"/>
        <w:bottom w:val="none" w:sz="0" w:space="0" w:color="auto"/>
        <w:right w:val="none" w:sz="0" w:space="0" w:color="auto"/>
      </w:divBdr>
    </w:div>
    <w:div w:id="637806144">
      <w:bodyDiv w:val="1"/>
      <w:marLeft w:val="0"/>
      <w:marRight w:val="0"/>
      <w:marTop w:val="0"/>
      <w:marBottom w:val="0"/>
      <w:divBdr>
        <w:top w:val="none" w:sz="0" w:space="0" w:color="auto"/>
        <w:left w:val="none" w:sz="0" w:space="0" w:color="auto"/>
        <w:bottom w:val="none" w:sz="0" w:space="0" w:color="auto"/>
        <w:right w:val="none" w:sz="0" w:space="0" w:color="auto"/>
      </w:divBdr>
    </w:div>
    <w:div w:id="949821195">
      <w:bodyDiv w:val="1"/>
      <w:marLeft w:val="0"/>
      <w:marRight w:val="0"/>
      <w:marTop w:val="0"/>
      <w:marBottom w:val="0"/>
      <w:divBdr>
        <w:top w:val="none" w:sz="0" w:space="0" w:color="auto"/>
        <w:left w:val="none" w:sz="0" w:space="0" w:color="auto"/>
        <w:bottom w:val="none" w:sz="0" w:space="0" w:color="auto"/>
        <w:right w:val="none" w:sz="0" w:space="0" w:color="auto"/>
      </w:divBdr>
    </w:div>
    <w:div w:id="1037973804">
      <w:bodyDiv w:val="1"/>
      <w:marLeft w:val="0"/>
      <w:marRight w:val="0"/>
      <w:marTop w:val="0"/>
      <w:marBottom w:val="0"/>
      <w:divBdr>
        <w:top w:val="none" w:sz="0" w:space="0" w:color="auto"/>
        <w:left w:val="none" w:sz="0" w:space="0" w:color="auto"/>
        <w:bottom w:val="none" w:sz="0" w:space="0" w:color="auto"/>
        <w:right w:val="none" w:sz="0" w:space="0" w:color="auto"/>
      </w:divBdr>
    </w:div>
    <w:div w:id="1161190635">
      <w:bodyDiv w:val="1"/>
      <w:marLeft w:val="0"/>
      <w:marRight w:val="0"/>
      <w:marTop w:val="0"/>
      <w:marBottom w:val="0"/>
      <w:divBdr>
        <w:top w:val="none" w:sz="0" w:space="0" w:color="auto"/>
        <w:left w:val="none" w:sz="0" w:space="0" w:color="auto"/>
        <w:bottom w:val="none" w:sz="0" w:space="0" w:color="auto"/>
        <w:right w:val="none" w:sz="0" w:space="0" w:color="auto"/>
      </w:divBdr>
      <w:divsChild>
        <w:div w:id="1698695193">
          <w:marLeft w:val="0"/>
          <w:marRight w:val="0"/>
          <w:marTop w:val="0"/>
          <w:marBottom w:val="0"/>
          <w:divBdr>
            <w:top w:val="none" w:sz="0" w:space="0" w:color="auto"/>
            <w:left w:val="none" w:sz="0" w:space="0" w:color="auto"/>
            <w:bottom w:val="none" w:sz="0" w:space="0" w:color="auto"/>
            <w:right w:val="none" w:sz="0" w:space="0" w:color="auto"/>
          </w:divBdr>
        </w:div>
      </w:divsChild>
    </w:div>
    <w:div w:id="2017609806">
      <w:bodyDiv w:val="1"/>
      <w:marLeft w:val="0"/>
      <w:marRight w:val="0"/>
      <w:marTop w:val="0"/>
      <w:marBottom w:val="0"/>
      <w:divBdr>
        <w:top w:val="none" w:sz="0" w:space="0" w:color="auto"/>
        <w:left w:val="none" w:sz="0" w:space="0" w:color="auto"/>
        <w:bottom w:val="none" w:sz="0" w:space="0" w:color="auto"/>
        <w:right w:val="none" w:sz="0" w:space="0" w:color="auto"/>
      </w:divBdr>
      <w:divsChild>
        <w:div w:id="307250731">
          <w:marLeft w:val="0"/>
          <w:marRight w:val="0"/>
          <w:marTop w:val="0"/>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5element.by/products/791032-planshet-samsung-galaxy-tab-a9-plus-wi-fi-64gb-temno-si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6973A7-97F9-4AD7-BAA2-41CF9597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Василевская</dc:creator>
  <cp:lastModifiedBy>user</cp:lastModifiedBy>
  <cp:revision>2</cp:revision>
  <cp:lastPrinted>2025-01-30T09:35:00Z</cp:lastPrinted>
  <dcterms:created xsi:type="dcterms:W3CDTF">2025-02-26T12:54:00Z</dcterms:created>
  <dcterms:modified xsi:type="dcterms:W3CDTF">2025-02-26T12:54:00Z</dcterms:modified>
</cp:coreProperties>
</file>